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A8" w:rsidRDefault="0094226A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</w:rPr>
        <w:t>Antek z pod gór Kartuskich</w:t>
      </w:r>
      <w:r w:rsidR="003A033F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 </w:t>
      </w:r>
      <w:r w:rsidR="003A033F" w:rsidRPr="00C51119">
        <w:rPr>
          <w:rFonts w:ascii="Arial" w:eastAsia="Times New Roman" w:hAnsi="Arial" w:cs="Arial"/>
          <w:color w:val="0F0F0F"/>
          <w:sz w:val="18"/>
          <w:szCs w:val="18"/>
        </w:rPr>
        <w:tab/>
      </w:r>
      <w:r w:rsidR="00F460FC" w:rsidRPr="00C51119">
        <w:rPr>
          <w:rFonts w:ascii="Arial" w:eastAsia="Times New Roman" w:hAnsi="Arial" w:cs="Arial"/>
          <w:color w:val="0F0F0F"/>
          <w:sz w:val="18"/>
          <w:szCs w:val="18"/>
        </w:rPr>
        <w:tab/>
      </w:r>
      <w:r w:rsidR="00F460FC" w:rsidRPr="00C51119">
        <w:rPr>
          <w:rFonts w:ascii="Arial" w:eastAsia="Times New Roman" w:hAnsi="Arial" w:cs="Arial"/>
          <w:color w:val="0F0F0F"/>
          <w:sz w:val="18"/>
          <w:szCs w:val="18"/>
        </w:rPr>
        <w:tab/>
      </w:r>
      <w:r w:rsidR="00F460FC" w:rsidRPr="00C51119">
        <w:rPr>
          <w:rFonts w:ascii="Arial" w:eastAsia="Times New Roman" w:hAnsi="Arial" w:cs="Arial"/>
          <w:color w:val="0F0F0F"/>
          <w:sz w:val="18"/>
          <w:szCs w:val="18"/>
        </w:rPr>
        <w:tab/>
      </w:r>
      <w:r w:rsidR="00F460FC" w:rsidRPr="00C51119">
        <w:rPr>
          <w:rFonts w:ascii="Arial" w:eastAsia="Times New Roman" w:hAnsi="Arial" w:cs="Arial"/>
          <w:color w:val="0F0F0F"/>
          <w:sz w:val="18"/>
          <w:szCs w:val="18"/>
        </w:rPr>
        <w:tab/>
      </w:r>
      <w:r w:rsidR="00F460FC" w:rsidRPr="00C51119">
        <w:rPr>
          <w:rFonts w:ascii="Arial" w:eastAsia="Times New Roman" w:hAnsi="Arial" w:cs="Arial"/>
          <w:color w:val="0F0F0F"/>
          <w:sz w:val="18"/>
          <w:szCs w:val="18"/>
        </w:rPr>
        <w:tab/>
      </w:r>
      <w:r w:rsidR="003A033F" w:rsidRPr="00C51119">
        <w:rPr>
          <w:rFonts w:ascii="Arial" w:eastAsia="Times New Roman" w:hAnsi="Arial" w:cs="Arial"/>
          <w:color w:val="0F0F0F"/>
          <w:sz w:val="18"/>
          <w:szCs w:val="18"/>
        </w:rPr>
        <w:t>wg Tadeusza T. Głuszko</w:t>
      </w:r>
    </w:p>
    <w:p w:rsidR="0094226A" w:rsidRDefault="005A7850" w:rsidP="002C604A">
      <w:pPr>
        <w:shd w:val="clear" w:color="auto" w:fill="FFFFFF"/>
        <w:spacing w:before="480" w:after="120"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między innymi takim pseudonimem </w:t>
      </w:r>
      <w:r w:rsidR="0094226A" w:rsidRPr="00C51119">
        <w:rPr>
          <w:rFonts w:ascii="Arial" w:eastAsia="Times New Roman" w:hAnsi="Arial" w:cs="Arial"/>
          <w:color w:val="0F0F0F"/>
          <w:sz w:val="18"/>
          <w:szCs w:val="18"/>
        </w:rPr>
        <w:t>podpis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>ywał się Antoni Abraham</w:t>
      </w:r>
      <w:r w:rsidR="0094226A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</w:t>
      </w:r>
      <w:r w:rsidR="003A033F" w:rsidRPr="00C51119">
        <w:rPr>
          <w:rFonts w:ascii="Arial" w:eastAsia="Times New Roman" w:hAnsi="Arial" w:cs="Arial"/>
          <w:color w:val="0F0F0F"/>
          <w:sz w:val="18"/>
          <w:szCs w:val="18"/>
        </w:rPr>
        <w:t>pod</w:t>
      </w:r>
      <w:r w:rsidR="0094226A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korespondenc</w:t>
      </w:r>
      <w:r w:rsidR="003A033F" w:rsidRPr="00C51119">
        <w:rPr>
          <w:rFonts w:ascii="Arial" w:eastAsia="Times New Roman" w:hAnsi="Arial" w:cs="Arial"/>
          <w:color w:val="0F0F0F"/>
          <w:sz w:val="18"/>
          <w:szCs w:val="18"/>
        </w:rPr>
        <w:t>ją</w:t>
      </w:r>
      <w:r w:rsidR="0094226A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wysyłan</w:t>
      </w:r>
      <w:r w:rsidR="003A033F" w:rsidRPr="00C51119">
        <w:rPr>
          <w:rFonts w:ascii="Arial" w:eastAsia="Times New Roman" w:hAnsi="Arial" w:cs="Arial"/>
          <w:color w:val="0F0F0F"/>
          <w:sz w:val="18"/>
          <w:szCs w:val="18"/>
        </w:rPr>
        <w:t>ą</w:t>
      </w:r>
      <w:r w:rsidR="0094226A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do </w:t>
      </w:r>
      <w:r w:rsidR="00530A40" w:rsidRPr="00C51119">
        <w:rPr>
          <w:rFonts w:ascii="Arial" w:eastAsia="Times New Roman" w:hAnsi="Arial" w:cs="Arial"/>
          <w:color w:val="0F0F0F"/>
          <w:sz w:val="18"/>
          <w:szCs w:val="18"/>
        </w:rPr>
        <w:t>„</w:t>
      </w:r>
      <w:r w:rsidR="0094226A" w:rsidRPr="00C51119">
        <w:rPr>
          <w:rFonts w:ascii="Arial" w:eastAsia="Times New Roman" w:hAnsi="Arial" w:cs="Arial"/>
          <w:color w:val="0F0F0F"/>
          <w:sz w:val="18"/>
          <w:szCs w:val="18"/>
        </w:rPr>
        <w:t>Gazety Gdańskiej</w:t>
      </w:r>
      <w:r w:rsidR="00530A40" w:rsidRPr="00C51119">
        <w:rPr>
          <w:rFonts w:ascii="Arial" w:eastAsia="Times New Roman" w:hAnsi="Arial" w:cs="Arial"/>
          <w:color w:val="0F0F0F"/>
          <w:sz w:val="18"/>
          <w:szCs w:val="18"/>
        </w:rPr>
        <w:t>”</w:t>
      </w:r>
      <w:r w:rsidR="0094226A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, 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a </w:t>
      </w:r>
      <w:r w:rsidR="0094226A" w:rsidRPr="00C51119">
        <w:rPr>
          <w:rFonts w:ascii="Arial" w:eastAsia="Times New Roman" w:hAnsi="Arial" w:cs="Arial"/>
          <w:color w:val="0F0F0F"/>
          <w:sz w:val="18"/>
          <w:szCs w:val="18"/>
        </w:rPr>
        <w:t>któr</w:t>
      </w:r>
      <w:r w:rsidR="003A033F" w:rsidRPr="00C51119">
        <w:rPr>
          <w:rFonts w:ascii="Arial" w:eastAsia="Times New Roman" w:hAnsi="Arial" w:cs="Arial"/>
          <w:color w:val="0F0F0F"/>
          <w:sz w:val="18"/>
          <w:szCs w:val="18"/>
        </w:rPr>
        <w:t>ą</w:t>
      </w:r>
      <w:r w:rsidR="0094226A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drukowano w rubryce „Listy ludu polskiego”</w:t>
      </w:r>
    </w:p>
    <w:p w:rsidR="0094226A" w:rsidRPr="00C51119" w:rsidRDefault="002C604A" w:rsidP="002C604A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>
        <w:rPr>
          <w:rFonts w:ascii="Arial" w:eastAsia="Times New Roman" w:hAnsi="Arial" w:cs="Arial"/>
          <w:color w:val="0F0F0F"/>
          <w:sz w:val="18"/>
          <w:szCs w:val="18"/>
        </w:rPr>
        <w:t>A</w:t>
      </w:r>
      <w:r w:rsidR="006B5625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ntoni Abraham (po kaszubsku: </w:t>
      </w:r>
      <w:proofErr w:type="spellStart"/>
      <w:r w:rsidR="006B5625" w:rsidRPr="00C51119">
        <w:rPr>
          <w:rFonts w:ascii="Arial" w:eastAsia="Times New Roman" w:hAnsi="Arial" w:cs="Arial"/>
          <w:color w:val="0F0F0F"/>
          <w:sz w:val="18"/>
          <w:szCs w:val="18"/>
        </w:rPr>
        <w:t>Tóna</w:t>
      </w:r>
      <w:proofErr w:type="spellEnd"/>
      <w:r w:rsidR="006B5625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</w:t>
      </w:r>
      <w:proofErr w:type="spellStart"/>
      <w:r w:rsidR="006B5625" w:rsidRPr="00C51119">
        <w:rPr>
          <w:rFonts w:ascii="Arial" w:eastAsia="Times New Roman" w:hAnsi="Arial" w:cs="Arial"/>
          <w:color w:val="0F0F0F"/>
          <w:sz w:val="18"/>
          <w:szCs w:val="18"/>
        </w:rPr>
        <w:t>Čbram</w:t>
      </w:r>
      <w:proofErr w:type="spellEnd"/>
      <w:r w:rsidR="006B5625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) </w:t>
      </w:r>
      <w:r w:rsidR="0094226A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Przyszedł na świat 19 grudnia 1869 r. </w:t>
      </w:r>
      <w:r w:rsidR="00530A40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w </w:t>
      </w:r>
      <w:r w:rsidR="0094226A" w:rsidRPr="00C51119">
        <w:rPr>
          <w:rFonts w:ascii="Arial" w:eastAsia="Times New Roman" w:hAnsi="Arial" w:cs="Arial"/>
          <w:color w:val="0F0F0F"/>
          <w:sz w:val="18"/>
          <w:szCs w:val="18"/>
        </w:rPr>
        <w:t>osadzie Zdrada pod Mechowem, w po</w:t>
      </w:r>
      <w:r w:rsidR="00FA30DB" w:rsidRPr="00C51119">
        <w:rPr>
          <w:rFonts w:ascii="Arial" w:eastAsia="Times New Roman" w:hAnsi="Arial" w:cs="Arial"/>
          <w:color w:val="0F0F0F"/>
          <w:sz w:val="18"/>
          <w:szCs w:val="18"/>
        </w:rPr>
        <w:t>wiecie puckim</w:t>
      </w:r>
      <w:r w:rsidR="00530A40" w:rsidRPr="00C51119">
        <w:rPr>
          <w:rFonts w:ascii="Arial" w:eastAsia="Times New Roman" w:hAnsi="Arial" w:cs="Arial"/>
          <w:color w:val="0F0F0F"/>
          <w:sz w:val="18"/>
          <w:szCs w:val="18"/>
        </w:rPr>
        <w:t>,</w:t>
      </w:r>
      <w:r w:rsidR="00FA30DB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w rodzinie bezrolnego komornika Jana Abrahama. Jan utrzymywał rodzinę wykonując dorywcze prace dla hrabiego </w:t>
      </w:r>
      <w:r w:rsidR="006B5625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von </w:t>
      </w:r>
      <w:proofErr w:type="spellStart"/>
      <w:r w:rsidR="006B5625" w:rsidRPr="00C51119">
        <w:rPr>
          <w:rFonts w:ascii="Arial" w:eastAsia="Times New Roman" w:hAnsi="Arial" w:cs="Arial"/>
          <w:color w:val="0F0F0F"/>
          <w:sz w:val="18"/>
          <w:szCs w:val="18"/>
        </w:rPr>
        <w:t>Krockow</w:t>
      </w:r>
      <w:proofErr w:type="spellEnd"/>
      <w:r w:rsidR="006B5625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. Według przekazów </w:t>
      </w:r>
      <w:r w:rsidR="00DD1383" w:rsidRPr="00C51119">
        <w:rPr>
          <w:rFonts w:ascii="Arial" w:eastAsia="Times New Roman" w:hAnsi="Arial" w:cs="Arial"/>
          <w:color w:val="0F0F0F"/>
          <w:sz w:val="18"/>
          <w:szCs w:val="18"/>
        </w:rPr>
        <w:t>Abrahamowie m</w:t>
      </w:r>
      <w:r w:rsidR="006B5625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ieszkali w glinianej chacie krytej strzechą. </w:t>
      </w:r>
    </w:p>
    <w:p w:rsidR="00657A0E" w:rsidRPr="00C51119" w:rsidRDefault="006B5625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W wieku trzech lat Abraham stracił ojca. Wychowywała go matka i to ona na polskim modlitewniku uczyła go czytania. Ona też wprowadziła go w świat kaszubskich baśni i legend. Rozmawiali po kaszubsku ale modlili się po polsku. Jednak głębsze zainteresowanie historią oraz sprawami społecznymi i narodowymi Abraham zawdzięczał </w:t>
      </w:r>
      <w:r w:rsidR="00745E4C" w:rsidRPr="00C51119">
        <w:rPr>
          <w:rFonts w:ascii="Arial" w:eastAsia="Times New Roman" w:hAnsi="Arial" w:cs="Arial"/>
          <w:color w:val="0F0F0F"/>
          <w:sz w:val="18"/>
          <w:szCs w:val="18"/>
        </w:rPr>
        <w:t>znanemu z patriotycznej postawy proboszczowi z Mechowa, księdzu Teofilowi Bączkowskiemu. Kiedy władze pruskie zakazały głoszenia kazań po polsku, proboszcz nauczył się k</w:t>
      </w:r>
      <w:r w:rsidR="00657A0E" w:rsidRPr="00C51119">
        <w:rPr>
          <w:rFonts w:ascii="Arial" w:eastAsia="Times New Roman" w:hAnsi="Arial" w:cs="Arial"/>
          <w:color w:val="0F0F0F"/>
          <w:sz w:val="18"/>
          <w:szCs w:val="18"/>
        </w:rPr>
        <w:t>a</w:t>
      </w:r>
      <w:r w:rsidR="00745E4C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szubskiego, byle tylko nie </w:t>
      </w:r>
      <w:r w:rsidR="00657A0E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przemawiać z ambony po niemiecku. Język kaszubski Prusacy traktowali jako germański dialekt wschodniego pogranicza i dlatego go nie zwalczali. </w:t>
      </w:r>
    </w:p>
    <w:p w:rsidR="00657A0E" w:rsidRPr="00C51119" w:rsidRDefault="00657A0E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>Bodaj właśnie od księdza Bączkowskiego Abraham dostał charakterystyczną granatową rogatywkę zwaną „poznanianką”. Na Pomorzu stanowiła ona symbol przynależności do narodu polskiego. Nosił ją z dumą do samej śmierci.</w:t>
      </w:r>
    </w:p>
    <w:p w:rsidR="00AF30F3" w:rsidRPr="00C51119" w:rsidRDefault="00657A0E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>Ukończył czteroklasową szkołę pruską. Dokształcał się całe życie, czytając polskie książki i prasę.</w:t>
      </w:r>
      <w:r w:rsidR="0078389E">
        <w:rPr>
          <w:rFonts w:ascii="Arial" w:eastAsia="Times New Roman" w:hAnsi="Arial" w:cs="Arial"/>
          <w:color w:val="0F0F0F"/>
          <w:sz w:val="18"/>
          <w:szCs w:val="18"/>
        </w:rPr>
        <w:t xml:space="preserve"> 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W wieku szesnastu lat opuścił </w:t>
      </w:r>
      <w:r w:rsidR="00BB398C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dom i rozpoczął wędrówkę po świecie, imając się różnych zajęć u gospodarzy i przy robotach leśnych. </w:t>
      </w:r>
      <w:r w:rsidR="00AF30F3" w:rsidRPr="00C51119">
        <w:rPr>
          <w:rFonts w:ascii="Arial" w:eastAsia="Times New Roman" w:hAnsi="Arial" w:cs="Arial"/>
          <w:color w:val="0F0F0F"/>
          <w:sz w:val="18"/>
          <w:szCs w:val="18"/>
        </w:rPr>
        <w:t>„Ja nieomal od kolebki po wioskach kaszubskich się włóczyłem”, wyznał w jedn</w:t>
      </w:r>
      <w:r w:rsidR="00530A40" w:rsidRPr="00C51119">
        <w:rPr>
          <w:rFonts w:ascii="Arial" w:eastAsia="Times New Roman" w:hAnsi="Arial" w:cs="Arial"/>
          <w:color w:val="0F0F0F"/>
          <w:sz w:val="18"/>
          <w:szCs w:val="18"/>
        </w:rPr>
        <w:t>e</w:t>
      </w:r>
      <w:r w:rsidR="00AF30F3" w:rsidRPr="00C51119">
        <w:rPr>
          <w:rFonts w:ascii="Arial" w:eastAsia="Times New Roman" w:hAnsi="Arial" w:cs="Arial"/>
          <w:color w:val="0F0F0F"/>
          <w:sz w:val="18"/>
          <w:szCs w:val="18"/>
        </w:rPr>
        <w:t>j z korespondencji dla „Gazety Gdańskiej”.</w:t>
      </w:r>
    </w:p>
    <w:p w:rsidR="00AF30F3" w:rsidRPr="00C51119" w:rsidRDefault="003146F5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>
        <w:rPr>
          <w:rFonts w:ascii="Arial" w:eastAsia="Times New Roman" w:hAnsi="Arial" w:cs="Arial"/>
          <w:color w:val="0F0F0F"/>
          <w:sz w:val="18"/>
          <w:szCs w:val="18"/>
        </w:rPr>
        <w:t>W</w:t>
      </w:r>
      <w:r w:rsidR="00F1297A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1891 roku z drukarzem i wydawcą Józefem Czyżewskim i innym kaszubskim działaczem Józefem Szulcem założył oliwski oddział Towarzystwa Ludowego „Jedność”, jeden z pierwszych na Pomorzu.</w:t>
      </w:r>
    </w:p>
    <w:p w:rsidR="00DD2A32" w:rsidRPr="00C51119" w:rsidRDefault="00F1297A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W Bolszewie pod Wejherowem, gdzie pracował jako pomocnik leśniczego, </w:t>
      </w:r>
      <w:r w:rsidR="00DD2A32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poznał swoją przyszłą żonę, Kaszubkę z Orla, Matyldę </w:t>
      </w:r>
      <w:proofErr w:type="spellStart"/>
      <w:r w:rsidR="00DD2A32" w:rsidRPr="00C51119">
        <w:rPr>
          <w:rFonts w:ascii="Arial" w:eastAsia="Times New Roman" w:hAnsi="Arial" w:cs="Arial"/>
          <w:color w:val="0F0F0F"/>
          <w:sz w:val="18"/>
          <w:szCs w:val="18"/>
        </w:rPr>
        <w:t>Paszkównę</w:t>
      </w:r>
      <w:proofErr w:type="spellEnd"/>
      <w:r w:rsidR="00DD2A32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. Mieli pięcioro dzieci. </w:t>
      </w:r>
    </w:p>
    <w:p w:rsidR="00213AA3" w:rsidRPr="00C51119" w:rsidRDefault="00213AA3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Pod koniec XIX wieku Abraham przeniósł się z rodziną do Sopotu, gdzie pracował jako woźnica i tragarz. Za odłożone pieniądze postawił </w:t>
      </w:r>
      <w:r w:rsidR="00E91E0E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w 1903 roku 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piętrowy dom przy </w:t>
      </w:r>
      <w:proofErr w:type="spellStart"/>
      <w:r w:rsidRPr="00C51119">
        <w:rPr>
          <w:rFonts w:ascii="Arial" w:eastAsia="Times New Roman" w:hAnsi="Arial" w:cs="Arial"/>
          <w:color w:val="0F0F0F"/>
          <w:sz w:val="18"/>
          <w:szCs w:val="18"/>
        </w:rPr>
        <w:t>Elisabethstrasse</w:t>
      </w:r>
      <w:proofErr w:type="spellEnd"/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16 (</w:t>
      </w:r>
      <w:proofErr w:type="spellStart"/>
      <w:r w:rsidRPr="00C51119">
        <w:rPr>
          <w:rFonts w:ascii="Arial" w:eastAsia="Times New Roman" w:hAnsi="Arial" w:cs="Arial"/>
          <w:color w:val="0F0F0F"/>
          <w:sz w:val="18"/>
          <w:szCs w:val="18"/>
        </w:rPr>
        <w:t>Karlikowska</w:t>
      </w:r>
      <w:proofErr w:type="spellEnd"/>
      <w:r w:rsidRPr="00C51119">
        <w:rPr>
          <w:rFonts w:ascii="Arial" w:eastAsia="Times New Roman" w:hAnsi="Arial" w:cs="Arial"/>
          <w:color w:val="0F0F0F"/>
          <w:sz w:val="18"/>
          <w:szCs w:val="18"/>
        </w:rPr>
        <w:t>)</w:t>
      </w:r>
      <w:r w:rsidR="003146F5">
        <w:rPr>
          <w:rFonts w:ascii="Arial" w:eastAsia="Times New Roman" w:hAnsi="Arial" w:cs="Arial"/>
          <w:color w:val="0F0F0F"/>
          <w:sz w:val="18"/>
          <w:szCs w:val="18"/>
        </w:rPr>
        <w:t xml:space="preserve">. 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</w:t>
      </w:r>
      <w:r w:rsidR="000D35C4">
        <w:rPr>
          <w:rFonts w:ascii="Arial" w:eastAsia="Times New Roman" w:hAnsi="Arial" w:cs="Arial"/>
          <w:color w:val="0F0F0F"/>
          <w:sz w:val="18"/>
          <w:szCs w:val="18"/>
        </w:rPr>
        <w:t>W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>ydzierżawił ż</w:t>
      </w:r>
      <w:r w:rsidR="00C134BB" w:rsidRPr="00C51119">
        <w:rPr>
          <w:rFonts w:ascii="Arial" w:eastAsia="Times New Roman" w:hAnsi="Arial" w:cs="Arial"/>
          <w:color w:val="0F0F0F"/>
          <w:sz w:val="18"/>
          <w:szCs w:val="18"/>
        </w:rPr>
        <w:t>wirownię i założył własne furmaństwo z dwoma zaprzęgami koni.</w:t>
      </w:r>
      <w:r w:rsidR="000D35C4">
        <w:rPr>
          <w:rFonts w:ascii="Arial" w:eastAsia="Times New Roman" w:hAnsi="Arial" w:cs="Arial"/>
          <w:color w:val="0F0F0F"/>
          <w:sz w:val="18"/>
          <w:szCs w:val="18"/>
        </w:rPr>
        <w:t xml:space="preserve"> J</w:t>
      </w:r>
      <w:r w:rsidR="00C134BB" w:rsidRPr="00C51119">
        <w:rPr>
          <w:rFonts w:ascii="Arial" w:eastAsia="Times New Roman" w:hAnsi="Arial" w:cs="Arial"/>
          <w:color w:val="0F0F0F"/>
          <w:sz w:val="18"/>
          <w:szCs w:val="18"/>
        </w:rPr>
        <w:t>ednocześnie dalej angażował się w sprawy narodowe i społeczne, pozostając aktywnym członkiem Towarzystwa Ludowego „Jedność”</w:t>
      </w:r>
      <w:r w:rsidR="00E91E0E" w:rsidRPr="00C51119">
        <w:rPr>
          <w:rFonts w:ascii="Arial" w:eastAsia="Times New Roman" w:hAnsi="Arial" w:cs="Arial"/>
          <w:color w:val="0F0F0F"/>
          <w:sz w:val="18"/>
          <w:szCs w:val="18"/>
        </w:rPr>
        <w:t>.</w:t>
      </w:r>
    </w:p>
    <w:p w:rsidR="00A14072" w:rsidRDefault="00E91E0E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>Wiosną 1908 roku Abrahamowie stracili nagle cały majątek i w październiku 1909 roku zamieszkali w Oliwie</w:t>
      </w:r>
      <w:r w:rsidR="00A26404" w:rsidRPr="00C51119">
        <w:rPr>
          <w:rFonts w:ascii="Arial" w:eastAsia="Times New Roman" w:hAnsi="Arial" w:cs="Arial"/>
          <w:color w:val="0F0F0F"/>
          <w:sz w:val="18"/>
          <w:szCs w:val="18"/>
        </w:rPr>
        <w:t>.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Abraham wrócił do pracy najemnej – został komiwojażerem w gdańskim oddziale firmy Singera i </w:t>
      </w:r>
      <w:proofErr w:type="spellStart"/>
      <w:r w:rsidRPr="00C51119">
        <w:rPr>
          <w:rFonts w:ascii="Arial" w:eastAsia="Times New Roman" w:hAnsi="Arial" w:cs="Arial"/>
          <w:color w:val="0F0F0F"/>
          <w:sz w:val="18"/>
          <w:szCs w:val="18"/>
        </w:rPr>
        <w:t>Neidlingera</w:t>
      </w:r>
      <w:proofErr w:type="spellEnd"/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, która handlowała maszynami do szycia i rowerami. Pod przykrywką pracy komiwojażera realizował się jako trybun ludowy. Kolportował prasę polską, między innymi „Gazetę  Gdańską” i „Gryfa”, wygłaszał płomienne, patriotyczne </w:t>
      </w:r>
      <w:r w:rsidR="00F67250" w:rsidRPr="00C51119">
        <w:rPr>
          <w:rFonts w:ascii="Arial" w:eastAsia="Times New Roman" w:hAnsi="Arial" w:cs="Arial"/>
          <w:color w:val="0F0F0F"/>
          <w:sz w:val="18"/>
          <w:szCs w:val="18"/>
        </w:rPr>
        <w:t>przemówienia</w:t>
      </w:r>
      <w:r w:rsidR="00306EF9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. </w:t>
      </w:r>
    </w:p>
    <w:p w:rsidR="00306EF9" w:rsidRPr="00C51119" w:rsidRDefault="00306EF9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>W krótkim czasie stał się postacią znaną na Kaszubach i Kociewiu. Jeden z korespondentów „Gazety Gdańskiej” tak o nim pisał: „Jest on największym działaczem na niwie narodowej na Kaszuba</w:t>
      </w:r>
      <w:r w:rsidR="00E0028A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ch. Jest to chłop mocny i silny, do 2 metrów wysoki, dłoń ma jak lew, plecy jak niedźwiedź, a głos piorunujący! (…) Na głowie ma polską czapkę i kij dębowy jak drąg. Wędrując po naszych kaszubskich okolicach agituje, naucza, pisze i rozdaje „Gazetę </w:t>
      </w:r>
      <w:r w:rsidR="00E0028A" w:rsidRPr="00C51119">
        <w:rPr>
          <w:rFonts w:ascii="Arial" w:eastAsia="Times New Roman" w:hAnsi="Arial" w:cs="Arial"/>
          <w:color w:val="0F0F0F"/>
          <w:sz w:val="18"/>
          <w:szCs w:val="18"/>
        </w:rPr>
        <w:lastRenderedPageBreak/>
        <w:t xml:space="preserve">Gdańską” i książki. A wszędzie, gdzie </w:t>
      </w:r>
      <w:r w:rsidR="00530A40" w:rsidRPr="00C51119">
        <w:rPr>
          <w:rFonts w:ascii="Arial" w:eastAsia="Times New Roman" w:hAnsi="Arial" w:cs="Arial"/>
          <w:color w:val="0F0F0F"/>
          <w:sz w:val="18"/>
          <w:szCs w:val="18"/>
        </w:rPr>
        <w:t>przyjdzie, jest jak w domu, każdy go lubi, każdy rad słucha i chętnie go widzi”.</w:t>
      </w:r>
    </w:p>
    <w:p w:rsidR="00372A76" w:rsidRPr="00C51119" w:rsidRDefault="00530A40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>Słynny był jego wielki rożek, z którego zażywał tabaki i częstował nią na lewo i prawo (</w:t>
      </w:r>
      <w:r w:rsidR="00372A76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w listach do 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>„Gazety Gdańskiej” podpisywał się także pseudonimem „A</w:t>
      </w:r>
      <w:r w:rsidR="00372A76" w:rsidRPr="00C51119">
        <w:rPr>
          <w:rFonts w:ascii="Arial" w:eastAsia="Times New Roman" w:hAnsi="Arial" w:cs="Arial"/>
          <w:color w:val="0F0F0F"/>
          <w:sz w:val="18"/>
          <w:szCs w:val="18"/>
        </w:rPr>
        <w:t>n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>tek z dużym rożkiem”).</w:t>
      </w:r>
      <w:r w:rsidR="000D35C4">
        <w:rPr>
          <w:rFonts w:ascii="Arial" w:eastAsia="Times New Roman" w:hAnsi="Arial" w:cs="Arial"/>
          <w:color w:val="0F0F0F"/>
          <w:sz w:val="18"/>
          <w:szCs w:val="18"/>
        </w:rPr>
        <w:t xml:space="preserve"> </w:t>
      </w:r>
      <w:r w:rsidR="00372A76" w:rsidRPr="00C51119">
        <w:rPr>
          <w:rFonts w:ascii="Arial" w:eastAsia="Times New Roman" w:hAnsi="Arial" w:cs="Arial"/>
          <w:color w:val="0F0F0F"/>
          <w:sz w:val="18"/>
          <w:szCs w:val="18"/>
        </w:rPr>
        <w:t>Na początku 1914 roku zamieścił w „Gazecie Gdańskiej” retoryczne pytanie z gotową odpowiedzią: „A co temu winne? Brak garnięcia się do czytania”. Zachęcał do korzystania z polskich czytelni ludowych. Przede wszystkim zaś rozwijał idealistyczne wizje odrodzonej Polski. Zapowiadał ją jako królestwo sprawiedliwości oparte na chrześcijańskich wartościach, gdzie wszystkie stany będą się  wzajem</w:t>
      </w:r>
      <w:r w:rsidR="000D35C4">
        <w:rPr>
          <w:rFonts w:ascii="Arial" w:eastAsia="Times New Roman" w:hAnsi="Arial" w:cs="Arial"/>
          <w:color w:val="0F0F0F"/>
          <w:sz w:val="18"/>
          <w:szCs w:val="18"/>
        </w:rPr>
        <w:t>n</w:t>
      </w:r>
      <w:r w:rsidR="00372A76" w:rsidRPr="00C51119">
        <w:rPr>
          <w:rFonts w:ascii="Arial" w:eastAsia="Times New Roman" w:hAnsi="Arial" w:cs="Arial"/>
          <w:color w:val="0F0F0F"/>
          <w:sz w:val="18"/>
          <w:szCs w:val="18"/>
        </w:rPr>
        <w:t>ie wspierały i żyły w zgodzie. Innej „</w:t>
      </w:r>
      <w:proofErr w:type="spellStart"/>
      <w:r w:rsidR="00372A76" w:rsidRPr="00C51119">
        <w:rPr>
          <w:rFonts w:ascii="Arial" w:eastAsia="Times New Roman" w:hAnsi="Arial" w:cs="Arial"/>
          <w:color w:val="0F0F0F"/>
          <w:sz w:val="18"/>
          <w:szCs w:val="18"/>
        </w:rPr>
        <w:t>Pólski</w:t>
      </w:r>
      <w:proofErr w:type="spellEnd"/>
      <w:r w:rsidR="00372A76" w:rsidRPr="00C51119">
        <w:rPr>
          <w:rFonts w:ascii="Arial" w:eastAsia="Times New Roman" w:hAnsi="Arial" w:cs="Arial"/>
          <w:color w:val="0F0F0F"/>
          <w:sz w:val="18"/>
          <w:szCs w:val="18"/>
        </w:rPr>
        <w:t>” sobie nie wyobrażał.</w:t>
      </w:r>
    </w:p>
    <w:p w:rsidR="00372A76" w:rsidRPr="00C51119" w:rsidRDefault="00372A76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>Za jego przyczyną powstały oddziały Towarzystw Ludowych w Chyloni, Chwaszczynie, Gdyni, Kielnie, Kościerzynie, Pucku i Redzie.</w:t>
      </w:r>
    </w:p>
    <w:p w:rsidR="001D464B" w:rsidRPr="00C51119" w:rsidRDefault="00372A76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Abraham rzadko respektował zakaz publicznego używania języka  polskiego. </w:t>
      </w:r>
      <w:r w:rsidR="000604CA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W 1911 roku podczas wiecu w Żarnowcu, w którym uczestniczyło trzystu Kaszubów, został pojmany za to, że perrorował po polsku. Prusacy zakuli go w  kajdany. „Kaszubski król” </w:t>
      </w:r>
      <w:r w:rsidR="00E637EB" w:rsidRPr="00C51119">
        <w:rPr>
          <w:rFonts w:ascii="Arial" w:eastAsia="Times New Roman" w:hAnsi="Arial" w:cs="Arial"/>
          <w:color w:val="0F0F0F"/>
          <w:sz w:val="18"/>
          <w:szCs w:val="18"/>
        </w:rPr>
        <w:t>rozerwał łańcuchy i stanął wolny</w:t>
      </w:r>
      <w:r w:rsidR="001D464B" w:rsidRPr="00C51119">
        <w:rPr>
          <w:rFonts w:ascii="Arial" w:eastAsia="Times New Roman" w:hAnsi="Arial" w:cs="Arial"/>
          <w:color w:val="0F0F0F"/>
          <w:sz w:val="18"/>
          <w:szCs w:val="18"/>
        </w:rPr>
        <w:t>. Skazano go na kilka tygodni ciemnicy.</w:t>
      </w:r>
      <w:r w:rsidR="000604CA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</w:t>
      </w:r>
    </w:p>
    <w:p w:rsidR="000604CA" w:rsidRPr="00C51119" w:rsidRDefault="00A14072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>
        <w:rPr>
          <w:rFonts w:ascii="Arial" w:eastAsia="Times New Roman" w:hAnsi="Arial" w:cs="Arial"/>
          <w:color w:val="0F0F0F"/>
          <w:sz w:val="18"/>
          <w:szCs w:val="18"/>
        </w:rPr>
        <w:t>W</w:t>
      </w:r>
      <w:r w:rsidR="001D464B" w:rsidRPr="00C51119">
        <w:rPr>
          <w:rFonts w:ascii="Arial" w:eastAsia="Times New Roman" w:hAnsi="Arial" w:cs="Arial"/>
          <w:color w:val="0F0F0F"/>
          <w:sz w:val="18"/>
          <w:szCs w:val="18"/>
        </w:rPr>
        <w:t>ielokrotnie stawał przed sądem. Do roku 1914 miał około 40 procesów politycznych; karano go grzywnami i więzieniem.</w:t>
      </w:r>
      <w:r w:rsidR="000D35C4">
        <w:rPr>
          <w:rFonts w:ascii="Arial" w:eastAsia="Times New Roman" w:hAnsi="Arial" w:cs="Arial"/>
          <w:color w:val="0F0F0F"/>
          <w:sz w:val="18"/>
          <w:szCs w:val="18"/>
        </w:rPr>
        <w:t xml:space="preserve">, </w:t>
      </w:r>
      <w:r w:rsidR="00053728" w:rsidRPr="00C51119">
        <w:rPr>
          <w:rFonts w:ascii="Arial" w:eastAsia="Times New Roman" w:hAnsi="Arial" w:cs="Arial"/>
          <w:color w:val="0F0F0F"/>
          <w:sz w:val="18"/>
          <w:szCs w:val="18"/>
        </w:rPr>
        <w:t>M</w:t>
      </w:r>
      <w:r w:rsidR="001D464B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.in. w 1911 </w:t>
      </w:r>
      <w:r w:rsidR="000D35C4">
        <w:rPr>
          <w:rFonts w:ascii="Arial" w:eastAsia="Times New Roman" w:hAnsi="Arial" w:cs="Arial"/>
          <w:color w:val="0F0F0F"/>
          <w:sz w:val="18"/>
          <w:szCs w:val="18"/>
        </w:rPr>
        <w:t xml:space="preserve">roku </w:t>
      </w:r>
      <w:r w:rsidR="001D464B" w:rsidRPr="00C51119">
        <w:rPr>
          <w:rFonts w:ascii="Arial" w:eastAsia="Times New Roman" w:hAnsi="Arial" w:cs="Arial"/>
          <w:color w:val="0F0F0F"/>
          <w:sz w:val="18"/>
          <w:szCs w:val="18"/>
        </w:rPr>
        <w:t>wyroki 6</w:t>
      </w:r>
      <w:r w:rsidR="00053728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-ciu </w:t>
      </w:r>
      <w:r w:rsidR="001D464B" w:rsidRPr="00C51119">
        <w:rPr>
          <w:rFonts w:ascii="Arial" w:eastAsia="Times New Roman" w:hAnsi="Arial" w:cs="Arial"/>
          <w:color w:val="0F0F0F"/>
          <w:sz w:val="18"/>
          <w:szCs w:val="18"/>
        </w:rPr>
        <w:t>i kolejnych 4 tygodni odsiedział w więzieniu w Gdańsku. O warunkach tego uwięzienia tak pisał redaktor „Rodziny Kaszubskiej”: „poszedł do więzienia w Gdańsku, gdzie go chłodem i głodem morzono w nieopalanej w mroźną zimę celce (…)</w:t>
      </w:r>
      <w:r w:rsidR="00060950" w:rsidRPr="00C51119">
        <w:rPr>
          <w:rFonts w:ascii="Arial" w:eastAsia="Times New Roman" w:hAnsi="Arial" w:cs="Arial"/>
          <w:color w:val="0F0F0F"/>
          <w:sz w:val="18"/>
          <w:szCs w:val="18"/>
        </w:rPr>
        <w:t>.</w:t>
      </w:r>
      <w:r w:rsidR="001D464B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</w:t>
      </w:r>
      <w:r w:rsidR="00060950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Z głodu </w:t>
      </w:r>
      <w:r w:rsidR="000E3B46" w:rsidRPr="00C51119">
        <w:rPr>
          <w:rFonts w:ascii="Arial" w:eastAsia="Times New Roman" w:hAnsi="Arial" w:cs="Arial"/>
          <w:color w:val="0F0F0F"/>
          <w:sz w:val="18"/>
          <w:szCs w:val="18"/>
        </w:rPr>
        <w:t>i zim</w:t>
      </w:r>
      <w:r w:rsidR="00F80603">
        <w:rPr>
          <w:rFonts w:ascii="Arial" w:eastAsia="Times New Roman" w:hAnsi="Arial" w:cs="Arial"/>
          <w:color w:val="0F0F0F"/>
          <w:sz w:val="18"/>
          <w:szCs w:val="18"/>
        </w:rPr>
        <w:t>n</w:t>
      </w:r>
      <w:r w:rsidR="000E3B46" w:rsidRPr="00C51119">
        <w:rPr>
          <w:rFonts w:ascii="Arial" w:eastAsia="Times New Roman" w:hAnsi="Arial" w:cs="Arial"/>
          <w:color w:val="0F0F0F"/>
          <w:sz w:val="18"/>
          <w:szCs w:val="18"/>
        </w:rPr>
        <w:t>a wył, jak mi sam mówił, pragnienie, wzmożone słonymi śledziami, którymi go karmiono, paliło mu wnętrzności, ale nic i nikogo nie wydał”.</w:t>
      </w:r>
    </w:p>
    <w:p w:rsidR="00416D22" w:rsidRPr="00C51119" w:rsidRDefault="001321E8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Gdy wybuchła </w:t>
      </w:r>
      <w:r w:rsidR="00053728" w:rsidRPr="00C51119">
        <w:rPr>
          <w:rFonts w:ascii="Arial" w:eastAsia="Times New Roman" w:hAnsi="Arial" w:cs="Arial"/>
          <w:color w:val="0F0F0F"/>
          <w:sz w:val="18"/>
          <w:szCs w:val="18"/>
        </w:rPr>
        <w:t>I wojn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>a</w:t>
      </w:r>
      <w:r w:rsidR="00053728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światow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>a</w:t>
      </w:r>
      <w:r w:rsidR="000543D1" w:rsidRPr="00C51119">
        <w:rPr>
          <w:rFonts w:ascii="Arial" w:eastAsia="Times New Roman" w:hAnsi="Arial" w:cs="Arial"/>
          <w:color w:val="0F0F0F"/>
          <w:sz w:val="18"/>
          <w:szCs w:val="18"/>
        </w:rPr>
        <w:t>,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</w:t>
      </w:r>
      <w:r w:rsidR="00053728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wcielono go do pruskiego wojska. </w:t>
      </w:r>
      <w:r w:rsidR="001D464B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</w:t>
      </w:r>
      <w:r w:rsidR="000543D1" w:rsidRPr="00C51119">
        <w:rPr>
          <w:rFonts w:ascii="Arial" w:eastAsia="Times New Roman" w:hAnsi="Arial" w:cs="Arial"/>
          <w:color w:val="0F0F0F"/>
          <w:sz w:val="18"/>
          <w:szCs w:val="18"/>
        </w:rPr>
        <w:t>Pod koniec 1915 roku mobilizacją objęto wielu działaczy kaszubskich.</w:t>
      </w:r>
      <w:r w:rsidR="00F80603">
        <w:rPr>
          <w:rFonts w:ascii="Arial" w:eastAsia="Times New Roman" w:hAnsi="Arial" w:cs="Arial"/>
          <w:color w:val="0F0F0F"/>
          <w:sz w:val="18"/>
          <w:szCs w:val="18"/>
        </w:rPr>
        <w:t xml:space="preserve"> </w:t>
      </w:r>
      <w:r w:rsidR="000543D1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Przeszkolony jako artylerzysta, trafił na front Francuski. Został ranny, ale rana okazała się niegroźna, a Abraham robił wszystko, żeby </w:t>
      </w:r>
      <w:r w:rsidR="00416D22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długo się </w:t>
      </w:r>
      <w:r w:rsidR="000543D1" w:rsidRPr="00C51119">
        <w:rPr>
          <w:rFonts w:ascii="Arial" w:eastAsia="Times New Roman" w:hAnsi="Arial" w:cs="Arial"/>
          <w:color w:val="0F0F0F"/>
          <w:sz w:val="18"/>
          <w:szCs w:val="18"/>
        </w:rPr>
        <w:t>nie goiła, dzięki czemu na front już nie wrócił. Jednak stracił podczas tej wojny dwóch synów</w:t>
      </w:r>
      <w:r w:rsidR="00416D22" w:rsidRPr="00C51119">
        <w:rPr>
          <w:rFonts w:ascii="Arial" w:eastAsia="Times New Roman" w:hAnsi="Arial" w:cs="Arial"/>
          <w:color w:val="0F0F0F"/>
          <w:sz w:val="18"/>
          <w:szCs w:val="18"/>
        </w:rPr>
        <w:t>, Jana i Leona oraz zięcia, Teofila Okonia.</w:t>
      </w:r>
    </w:p>
    <w:p w:rsidR="00A26404" w:rsidRPr="00C51119" w:rsidRDefault="00A26404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Po powrocie do Oliwy Abraham podjął pracę w gdańskim Banku Spółek Zarobkowych w charakterze woźnego. Oto, jak go zapamiętano: „Rano – stał zawsze przed gmachem na środku chodnika, wielki, ogromny (…), śmiać mi się chciało, jak widziałam, że </w:t>
      </w:r>
      <w:r w:rsidR="000543D1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>Niemcy omijają go z daleka (…). A on stał jak posąg, nieruchomy”.</w:t>
      </w:r>
      <w:r w:rsidR="00A14072">
        <w:rPr>
          <w:rFonts w:ascii="Arial" w:eastAsia="Times New Roman" w:hAnsi="Arial" w:cs="Arial"/>
          <w:color w:val="0F0F0F"/>
          <w:sz w:val="18"/>
          <w:szCs w:val="18"/>
        </w:rPr>
        <w:t xml:space="preserve"> 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Na czas wojny władze zawiesiły działalność oliwskiej „Jedności”, więc Abraham założył w Oliwie kółko śpiewacze ”Lutnia”, do którego przystąpiło 90 osób. </w:t>
      </w:r>
    </w:p>
    <w:p w:rsidR="00A26404" w:rsidRPr="00C51119" w:rsidRDefault="00A26404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Jako człowiek znany na Pomorzu Abraham został członkiem utworzonej w </w:t>
      </w:r>
      <w:r w:rsidR="009101C5" w:rsidRPr="00C51119">
        <w:rPr>
          <w:rFonts w:ascii="Arial" w:eastAsia="Times New Roman" w:hAnsi="Arial" w:cs="Arial"/>
          <w:color w:val="0F0F0F"/>
          <w:sz w:val="18"/>
          <w:szCs w:val="18"/>
        </w:rPr>
        <w:t>Poznaniu</w:t>
      </w:r>
      <w:r w:rsidR="0093303B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Naczelnej Rady Ludowej</w:t>
      </w:r>
      <w:r w:rsidR="009101C5" w:rsidRPr="00C51119">
        <w:rPr>
          <w:rFonts w:ascii="Arial" w:eastAsia="Times New Roman" w:hAnsi="Arial" w:cs="Arial"/>
          <w:color w:val="0F0F0F"/>
          <w:sz w:val="18"/>
          <w:szCs w:val="18"/>
        </w:rPr>
        <w:t>, która uznana została przez Polski Sejm Dzielnicowy (reprezentujący delegatów byłego zaboru pruskiego) za legalną władzę państwową.</w:t>
      </w:r>
      <w:r w:rsidR="0093303B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Wszedł też w skład powstałego w Gdańsku w listopadzie 1918 roku Podkomisariatu Naczelnej Rady Ludowej na Prusy Królewskie, Warmię i Mazury. Podkomisariatowi podlegały rady ludowe tworzone we wszystkich pomorskich miejscowościach. Ich członkowie wędrowali od domu do domu i przekonywali do składania podpisów na liści</w:t>
      </w:r>
      <w:r w:rsidR="00F80603">
        <w:rPr>
          <w:rFonts w:ascii="Arial" w:eastAsia="Times New Roman" w:hAnsi="Arial" w:cs="Arial"/>
          <w:color w:val="0F0F0F"/>
          <w:sz w:val="18"/>
          <w:szCs w:val="18"/>
        </w:rPr>
        <w:t>e</w:t>
      </w:r>
      <w:r w:rsidR="0093303B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popierającej przyłączenie Pomorza do Polski.</w:t>
      </w:r>
    </w:p>
    <w:p w:rsidR="0093303B" w:rsidRPr="00C51119" w:rsidRDefault="0093303B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To właśnie </w:t>
      </w:r>
      <w:r w:rsidR="00063451" w:rsidRPr="00C51119">
        <w:rPr>
          <w:rFonts w:ascii="Arial" w:eastAsia="Times New Roman" w:hAnsi="Arial" w:cs="Arial"/>
          <w:color w:val="0F0F0F"/>
          <w:sz w:val="18"/>
          <w:szCs w:val="18"/>
        </w:rPr>
        <w:t>jedna z tych rad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– oliwska Rada Ludowa – wydała 6 kwietnia 1919 r</w:t>
      </w:r>
      <w:r w:rsidR="00063451" w:rsidRPr="00C51119">
        <w:rPr>
          <w:rFonts w:ascii="Arial" w:eastAsia="Times New Roman" w:hAnsi="Arial" w:cs="Arial"/>
          <w:color w:val="0F0F0F"/>
          <w:sz w:val="18"/>
          <w:szCs w:val="18"/>
        </w:rPr>
        <w:t>oku uchwałę, kończącą się słowami, często później cytowanymi: „Nie ma Polski bez Kaszubów, bez Kaszubów Polski”.</w:t>
      </w:r>
    </w:p>
    <w:p w:rsidR="00EE452E" w:rsidRPr="00C51119" w:rsidRDefault="00063451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Kiedy z Paryża, gdzie od 18 stycznia 1919 roku odbywała się konferencja pokojowa, dotarła wieść o sprzeciwie Anglii wobec polskich żądań terytorialnych, postanowiono wysłać do stolicy Francji pomorskich delegatów. Mieli przedstawić tam memoriał z argumentami na rzecz polskości Pomorza i żądaniem przyłączenia go do Polski. </w:t>
      </w:r>
      <w:r w:rsidR="00EE452E" w:rsidRPr="00C51119">
        <w:rPr>
          <w:rFonts w:ascii="Arial" w:eastAsia="Times New Roman" w:hAnsi="Arial" w:cs="Arial"/>
          <w:color w:val="0F0F0F"/>
          <w:sz w:val="18"/>
          <w:szCs w:val="18"/>
        </w:rPr>
        <w:t>Antoni Abraham znalazł się w tej delegacji obok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</w:t>
      </w:r>
      <w:r w:rsidR="00EE452E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gdańskiego adwokata Mieczysława Marchlewskiego, Antoniego </w:t>
      </w:r>
      <w:r w:rsidR="00EE452E" w:rsidRPr="00C51119">
        <w:rPr>
          <w:rFonts w:ascii="Arial" w:eastAsia="Times New Roman" w:hAnsi="Arial" w:cs="Arial"/>
          <w:color w:val="0F0F0F"/>
          <w:sz w:val="18"/>
          <w:szCs w:val="18"/>
        </w:rPr>
        <w:lastRenderedPageBreak/>
        <w:t>Miotka z Pucka i Tomasza Rogali z Kościerzyny.</w:t>
      </w:r>
      <w:r w:rsidR="00A14072">
        <w:rPr>
          <w:rFonts w:ascii="Arial" w:eastAsia="Times New Roman" w:hAnsi="Arial" w:cs="Arial"/>
          <w:color w:val="0F0F0F"/>
          <w:sz w:val="18"/>
          <w:szCs w:val="18"/>
        </w:rPr>
        <w:t xml:space="preserve"> </w:t>
      </w:r>
      <w:r w:rsidR="00EE452E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Jednak granicę, szczelnie obsadzoną przez oddziały </w:t>
      </w:r>
      <w:proofErr w:type="spellStart"/>
      <w:r w:rsidR="00EE452E" w:rsidRPr="00C51119">
        <w:rPr>
          <w:rFonts w:ascii="Arial" w:eastAsia="Times New Roman" w:hAnsi="Arial" w:cs="Arial"/>
          <w:color w:val="0F0F0F"/>
          <w:sz w:val="18"/>
          <w:szCs w:val="18"/>
        </w:rPr>
        <w:t>grenzschut</w:t>
      </w:r>
      <w:r w:rsidR="00F80603">
        <w:rPr>
          <w:rFonts w:ascii="Arial" w:eastAsia="Times New Roman" w:hAnsi="Arial" w:cs="Arial"/>
          <w:color w:val="0F0F0F"/>
          <w:sz w:val="18"/>
          <w:szCs w:val="18"/>
        </w:rPr>
        <w:t>zu</w:t>
      </w:r>
      <w:proofErr w:type="spellEnd"/>
      <w:r w:rsidR="00F80603">
        <w:rPr>
          <w:rFonts w:ascii="Arial" w:eastAsia="Times New Roman" w:hAnsi="Arial" w:cs="Arial"/>
          <w:color w:val="0F0F0F"/>
          <w:sz w:val="18"/>
          <w:szCs w:val="18"/>
        </w:rPr>
        <w:t xml:space="preserve"> (pruskiej straży granicznej).</w:t>
      </w:r>
      <w:r w:rsidR="00EE452E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udało się przejść jedynie Abrahamowi i Rogali, którzy znaleźli się w Paryżu 18 kwietnia 1919 roku.</w:t>
      </w:r>
    </w:p>
    <w:p w:rsidR="00B97AFC" w:rsidRPr="00C51119" w:rsidRDefault="00B97AFC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O wyprawie paryskiej różnie piszą historycy i biografowie Antoniego Abrahama. Wersję bardziej bohaterską i najczęściej powtarzaną podaje Władysław Pniewski, pisząc: „Kiedy w rozmowie z Lloyd </w:t>
      </w:r>
      <w:proofErr w:type="spellStart"/>
      <w:r w:rsidRPr="00C51119">
        <w:rPr>
          <w:rFonts w:ascii="Arial" w:eastAsia="Times New Roman" w:hAnsi="Arial" w:cs="Arial"/>
          <w:color w:val="0F0F0F"/>
          <w:sz w:val="18"/>
          <w:szCs w:val="18"/>
        </w:rPr>
        <w:t>Georgem</w:t>
      </w:r>
      <w:proofErr w:type="spellEnd"/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i Wilsonem, zapytano ich podstępnie: &gt;Czego wy chcecie, kiedy wasz rząd Pomorza się zrzekł?&lt; - wtedy w pewnym momencie odpowiedzi Abraham uderzył pięścią w stół, wołając groźnie: &gt;Pomorza nom ani kusi </w:t>
      </w:r>
      <w:proofErr w:type="spellStart"/>
      <w:r w:rsidRPr="00C51119">
        <w:rPr>
          <w:rFonts w:ascii="Arial" w:eastAsia="Times New Roman" w:hAnsi="Arial" w:cs="Arial"/>
          <w:color w:val="0F0F0F"/>
          <w:sz w:val="18"/>
          <w:szCs w:val="18"/>
        </w:rPr>
        <w:t>purtok</w:t>
      </w:r>
      <w:proofErr w:type="spellEnd"/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</w:t>
      </w:r>
      <w:proofErr w:type="spellStart"/>
      <w:r w:rsidRPr="00C51119">
        <w:rPr>
          <w:rFonts w:ascii="Arial" w:eastAsia="Times New Roman" w:hAnsi="Arial" w:cs="Arial"/>
          <w:color w:val="0F0F0F"/>
          <w:sz w:val="18"/>
          <w:szCs w:val="18"/>
        </w:rPr>
        <w:t>zabrac</w:t>
      </w:r>
      <w:proofErr w:type="spellEnd"/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ni może&lt;. Zapewniał też, że on nigdy nie dopuści, żeby Pomorze pozostać miało przy Rzeszy. W takim razie </w:t>
      </w:r>
      <w:r w:rsidR="00F80603">
        <w:rPr>
          <w:rFonts w:ascii="Arial" w:eastAsia="Times New Roman" w:hAnsi="Arial" w:cs="Arial"/>
          <w:color w:val="0F0F0F"/>
          <w:sz w:val="18"/>
          <w:szCs w:val="18"/>
        </w:rPr>
        <w:t>n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>a jego apel stanie 4000 Kaszubów, olbrzymów jak on sam</w:t>
      </w:r>
      <w:r w:rsidR="005D56CF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, i bez niczyjego poparcia sami siłą zagarną Pomorze wraz z Gdańskiem dla </w:t>
      </w:r>
      <w:r w:rsidR="00F80603">
        <w:rPr>
          <w:rFonts w:ascii="Arial" w:eastAsia="Times New Roman" w:hAnsi="Arial" w:cs="Arial"/>
          <w:color w:val="0F0F0F"/>
          <w:sz w:val="18"/>
          <w:szCs w:val="18"/>
        </w:rPr>
        <w:t>P</w:t>
      </w:r>
      <w:r w:rsidR="005D56CF" w:rsidRPr="00C51119">
        <w:rPr>
          <w:rFonts w:ascii="Arial" w:eastAsia="Times New Roman" w:hAnsi="Arial" w:cs="Arial"/>
          <w:color w:val="0F0F0F"/>
          <w:sz w:val="18"/>
          <w:szCs w:val="18"/>
        </w:rPr>
        <w:t>olski.</w:t>
      </w:r>
    </w:p>
    <w:p w:rsidR="00EE452E" w:rsidRPr="00C51119" w:rsidRDefault="005D56CF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>Według wersji mniej romantycznej i dramatycznej</w:t>
      </w:r>
      <w:r w:rsidR="00F80603">
        <w:rPr>
          <w:rFonts w:ascii="Arial" w:eastAsia="Times New Roman" w:hAnsi="Arial" w:cs="Arial"/>
          <w:color w:val="0F0F0F"/>
          <w:sz w:val="18"/>
          <w:szCs w:val="18"/>
        </w:rPr>
        <w:t xml:space="preserve"> 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>obaj delegaci p</w:t>
      </w:r>
      <w:r w:rsidR="00EE452E" w:rsidRPr="00C51119">
        <w:rPr>
          <w:rFonts w:ascii="Arial" w:eastAsia="Times New Roman" w:hAnsi="Arial" w:cs="Arial"/>
          <w:color w:val="0F0F0F"/>
          <w:sz w:val="18"/>
          <w:szCs w:val="18"/>
        </w:rPr>
        <w:t>o kurtuazyjnej wizycie u Ignacego Paderewskiego odwiedzali ambasady i redakcje największych dzienników, gdzie dowodzili polskości Pomorza. Mieli ze sobą miedzy innymi gdańską książkę adresową z 1914 roku, w której podkreślono przeszło 9250 nazwisk z końcówkami „-</w:t>
      </w:r>
      <w:proofErr w:type="spellStart"/>
      <w:r w:rsidR="00EE452E" w:rsidRPr="00C51119">
        <w:rPr>
          <w:rFonts w:ascii="Arial" w:eastAsia="Times New Roman" w:hAnsi="Arial" w:cs="Arial"/>
          <w:color w:val="0F0F0F"/>
          <w:sz w:val="18"/>
          <w:szCs w:val="18"/>
        </w:rPr>
        <w:t>ski</w:t>
      </w:r>
      <w:proofErr w:type="spellEnd"/>
      <w:r w:rsidR="00EE452E" w:rsidRPr="00C51119">
        <w:rPr>
          <w:rFonts w:ascii="Arial" w:eastAsia="Times New Roman" w:hAnsi="Arial" w:cs="Arial"/>
          <w:color w:val="0F0F0F"/>
          <w:sz w:val="18"/>
          <w:szCs w:val="18"/>
        </w:rPr>
        <w:t>” i „-ki” oraz „-</w:t>
      </w:r>
      <w:proofErr w:type="spellStart"/>
      <w:r w:rsidR="00EE452E" w:rsidRPr="00C51119">
        <w:rPr>
          <w:rFonts w:ascii="Arial" w:eastAsia="Times New Roman" w:hAnsi="Arial" w:cs="Arial"/>
          <w:color w:val="0F0F0F"/>
          <w:sz w:val="18"/>
          <w:szCs w:val="18"/>
        </w:rPr>
        <w:t>icz</w:t>
      </w:r>
      <w:proofErr w:type="spellEnd"/>
      <w:r w:rsidR="00EE452E" w:rsidRPr="00C51119">
        <w:rPr>
          <w:rFonts w:ascii="Arial" w:eastAsia="Times New Roman" w:hAnsi="Arial" w:cs="Arial"/>
          <w:color w:val="0F0F0F"/>
          <w:sz w:val="18"/>
          <w:szCs w:val="18"/>
        </w:rPr>
        <w:t>”.</w:t>
      </w:r>
    </w:p>
    <w:p w:rsidR="005D56CF" w:rsidRPr="00C51119" w:rsidRDefault="005D56CF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>Jeszcze podczas pobytu delegacji w Paryżu zapadły decyzje o utworzeniu Wolnego Miasta Gdańska i przeprowadzeniu plebiscytu na prawym brzegu Wisły, na Warmii i Górnym Śląsku.</w:t>
      </w:r>
    </w:p>
    <w:p w:rsidR="00A336D9" w:rsidRPr="00C51119" w:rsidRDefault="00A336D9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>Podczas drogi powrotnej do Polski, odbytej w towarzystwie „błękitnej armii” generała Hallera, Abraham po raz pierwszy poczuł dolegliwości, których przyczynę rozpoznano po kilku latach jako nowotwór żołądka.</w:t>
      </w:r>
    </w:p>
    <w:p w:rsidR="002C16F3" w:rsidRPr="00C51119" w:rsidRDefault="00A25CF5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Gdy przesądziły się losy Gdańska, Abraham wierzył, że przynajmniej Oliwa i Sopot zostaną włączone do Polski. Dużo sobie obiecywał po wkroczeniu na Pomorze wojsk generała Hallera. Uroczyste powitanie Hallerczyków zaplanowano na </w:t>
      </w:r>
      <w:r w:rsidR="005D56CF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10 lutego 1920 roku w Wejherowie. </w:t>
      </w:r>
      <w:r w:rsidR="00125708" w:rsidRPr="00C51119">
        <w:rPr>
          <w:rFonts w:ascii="Arial" w:eastAsia="Times New Roman" w:hAnsi="Arial" w:cs="Arial"/>
          <w:color w:val="0F0F0F"/>
          <w:sz w:val="18"/>
          <w:szCs w:val="18"/>
        </w:rPr>
        <w:t>Stamtąd wojsko i goście mieli udać się do Pucka na ceremonię zaślubin z morzem. Podkomisariat Naczelnej Rady Ludowej zlecił Abrahamowi przygotowanie uroczystości w Wejherowie, mieście wówczas bardzo zniemczonym. Abraham chodził od domu do domu, namawiając mieszkańców do wzięcia udziału w uroczystościach</w:t>
      </w:r>
      <w:r w:rsidR="002C16F3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. </w:t>
      </w:r>
    </w:p>
    <w:p w:rsidR="003A033F" w:rsidRPr="00C51119" w:rsidRDefault="002C16F3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Kiedy przemawiał do hallerczyków, </w:t>
      </w:r>
      <w:r w:rsidR="006E256E" w:rsidRPr="00C51119">
        <w:rPr>
          <w:rFonts w:ascii="Arial" w:eastAsia="Times New Roman" w:hAnsi="Arial" w:cs="Arial"/>
          <w:color w:val="0F0F0F"/>
          <w:sz w:val="18"/>
          <w:szCs w:val="18"/>
        </w:rPr>
        <w:t>wzruszenie odbierało mu mowę</w:t>
      </w:r>
      <w:r w:rsidR="003A033F" w:rsidRPr="00C51119">
        <w:rPr>
          <w:rFonts w:ascii="Arial" w:eastAsia="Times New Roman" w:hAnsi="Arial" w:cs="Arial"/>
          <w:color w:val="0F0F0F"/>
          <w:sz w:val="18"/>
          <w:szCs w:val="18"/>
        </w:rPr>
        <w:t>. Kilkakrotnie ocierał łzy.</w:t>
      </w:r>
      <w:r w:rsidR="00C42849">
        <w:rPr>
          <w:rFonts w:ascii="Arial" w:eastAsia="Times New Roman" w:hAnsi="Arial" w:cs="Arial"/>
          <w:color w:val="0F0F0F"/>
          <w:sz w:val="18"/>
          <w:szCs w:val="18"/>
        </w:rPr>
        <w:t xml:space="preserve"> </w:t>
      </w:r>
      <w:r w:rsidR="003A033F" w:rsidRPr="00C51119">
        <w:rPr>
          <w:rFonts w:ascii="Arial" w:eastAsia="Times New Roman" w:hAnsi="Arial" w:cs="Arial"/>
          <w:color w:val="0F0F0F"/>
          <w:sz w:val="18"/>
          <w:szCs w:val="18"/>
        </w:rPr>
        <w:t>Sam Haller w swojej biografii nie wspomina słowem o Abrahamie.</w:t>
      </w:r>
      <w:r w:rsidR="00C42849">
        <w:rPr>
          <w:rFonts w:ascii="Arial" w:eastAsia="Times New Roman" w:hAnsi="Arial" w:cs="Arial"/>
          <w:color w:val="0F0F0F"/>
          <w:sz w:val="18"/>
          <w:szCs w:val="18"/>
        </w:rPr>
        <w:t xml:space="preserve"> </w:t>
      </w:r>
      <w:r w:rsidR="003A033F" w:rsidRPr="00C51119">
        <w:rPr>
          <w:rFonts w:ascii="Arial" w:eastAsia="Times New Roman" w:hAnsi="Arial" w:cs="Arial"/>
          <w:color w:val="0F0F0F"/>
          <w:sz w:val="18"/>
          <w:szCs w:val="18"/>
        </w:rPr>
        <w:t>Nie można wykluczyć, że Abraham do Pucka już nie pojechał. Choroba coraz dotkliwiej dawała o sobie znać, a pogoda tego dnia była wyjątkowo brzydka.</w:t>
      </w:r>
    </w:p>
    <w:p w:rsidR="003A033F" w:rsidRPr="00C51119" w:rsidRDefault="0074023F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10 sierpnia 1920 roku Abraham zamieszkał z żoną w Gdyni przy Starowiejskiej 30, w ceglanym domku rodziny </w:t>
      </w:r>
      <w:proofErr w:type="spellStart"/>
      <w:r w:rsidRPr="00C51119">
        <w:rPr>
          <w:rFonts w:ascii="Arial" w:eastAsia="Times New Roman" w:hAnsi="Arial" w:cs="Arial"/>
          <w:color w:val="0F0F0F"/>
          <w:sz w:val="18"/>
          <w:szCs w:val="18"/>
        </w:rPr>
        <w:t>Skwierczów</w:t>
      </w:r>
      <w:proofErr w:type="spellEnd"/>
      <w:r w:rsidRPr="00C51119">
        <w:rPr>
          <w:rFonts w:ascii="Arial" w:eastAsia="Times New Roman" w:hAnsi="Arial" w:cs="Arial"/>
          <w:color w:val="0F0F0F"/>
          <w:sz w:val="18"/>
          <w:szCs w:val="18"/>
        </w:rPr>
        <w:t>, nazywanym dzisiaj Domkiem Abrahama</w:t>
      </w:r>
      <w:r w:rsidR="00EB6158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. </w:t>
      </w:r>
      <w:r w:rsidR="00F863F3" w:rsidRPr="00C51119">
        <w:rPr>
          <w:rFonts w:ascii="Arial" w:eastAsia="Times New Roman" w:hAnsi="Arial" w:cs="Arial"/>
          <w:color w:val="0F0F0F"/>
          <w:sz w:val="18"/>
          <w:szCs w:val="18"/>
        </w:rPr>
        <w:t>Nie znalazłszy pracy w Gdyni</w:t>
      </w:r>
      <w:r w:rsidR="00F80603">
        <w:rPr>
          <w:rFonts w:ascii="Arial" w:eastAsia="Times New Roman" w:hAnsi="Arial" w:cs="Arial"/>
          <w:color w:val="0F0F0F"/>
          <w:sz w:val="18"/>
          <w:szCs w:val="18"/>
        </w:rPr>
        <w:t>,</w:t>
      </w:r>
      <w:r w:rsidR="00F863F3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zatrudnił się w Pucku jako kierownik wędzarni. Niemal natychmiast włączył się w życie publiczne.</w:t>
      </w:r>
      <w:r w:rsidR="00F460FC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Wybrany do Rady Gminnej wspierał inicjatywy wójta Jana Radtkego, które miały przyspieszyć przekształcanie gdyńskiej wsi w konkurencyjne dla Gdańska miasto portowe.</w:t>
      </w:r>
    </w:p>
    <w:p w:rsidR="007A0D1D" w:rsidRPr="00C51119" w:rsidRDefault="00F460FC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>Jednak prostolinijny Abraham nie umiał się znaleźć w nowym świecie, w którym zniknął prosty podział na dobrych Polaków i złych Niemców. Kiedy ruszyła budowa portu, do Gdyni zaczęli zjeżdżać z całej Polski ludzie w poszukiwaniu pracy. Stara Rada Gminna nie radziła sobie z nowymi wyzwaniami</w:t>
      </w:r>
      <w:r w:rsidR="00A14072">
        <w:rPr>
          <w:rFonts w:ascii="Arial" w:eastAsia="Times New Roman" w:hAnsi="Arial" w:cs="Arial"/>
          <w:color w:val="0F0F0F"/>
          <w:sz w:val="18"/>
          <w:szCs w:val="18"/>
        </w:rPr>
        <w:t xml:space="preserve">, </w:t>
      </w:r>
      <w:r w:rsidR="007A0D1D" w:rsidRPr="00C51119">
        <w:rPr>
          <w:rFonts w:ascii="Arial" w:eastAsia="Times New Roman" w:hAnsi="Arial" w:cs="Arial"/>
          <w:color w:val="0F0F0F"/>
          <w:sz w:val="18"/>
          <w:szCs w:val="18"/>
        </w:rPr>
        <w:t>na jej zebraniach wybuchały liczne kłótnie. Własny interes albo interes parti</w:t>
      </w:r>
      <w:r w:rsidR="00E8553E">
        <w:rPr>
          <w:rFonts w:ascii="Arial" w:eastAsia="Times New Roman" w:hAnsi="Arial" w:cs="Arial"/>
          <w:color w:val="0F0F0F"/>
          <w:sz w:val="18"/>
          <w:szCs w:val="18"/>
        </w:rPr>
        <w:t>i</w:t>
      </w:r>
      <w:r w:rsidR="007A0D1D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stawał się ważniejszy od dobra wspólnego. Abraham czuł się działaczem starej epoki i nie godził się na to. Często widywał się ze Stefanem Żeromskim podczas pobytów pisarza nad morzem. Żalił się mu wówczas na przysłanych przez administrację państwową urzędników i uczulał go na los Kaszubów. </w:t>
      </w:r>
    </w:p>
    <w:p w:rsidR="007A0D1D" w:rsidRPr="00C51119" w:rsidRDefault="007A0D1D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lastRenderedPageBreak/>
        <w:t xml:space="preserve">W marcu 1922 roku Abraham przewodził grupie Kaszubów podczas wycieczki po Polsce. Odwiedzili miedzy innymi Warszawę, gdzie zostali przyjęci przez prezydenta Stanisława Wojciechowskiego. W Częstochowie ojcowie paulini poprosili kaszubskich gości o wpis w księdze pamiątkowej. Abraham długo wertował jej karty, aż wreszcie natrafił na stronę, na której </w:t>
      </w:r>
      <w:r w:rsidR="005056FA" w:rsidRPr="00C51119">
        <w:rPr>
          <w:rFonts w:ascii="Arial" w:eastAsia="Times New Roman" w:hAnsi="Arial" w:cs="Arial"/>
          <w:color w:val="0F0F0F"/>
          <w:sz w:val="18"/>
          <w:szCs w:val="18"/>
        </w:rPr>
        <w:t>podpisał się cesarz Wilhelm II. Niżej było puste miejsce, a na samym dole podpisy carskiej świty. Abraham po namyśle wziął pióro i naskrobał tuż pod autografem monarchy: „Antoni Abraham – Kaszuba”.</w:t>
      </w:r>
    </w:p>
    <w:p w:rsidR="005056FA" w:rsidRPr="00C51119" w:rsidRDefault="005056FA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2 maja 1922 roku Abraham ponownie był w stolicy, gdzie odebrał z rąk prezydenta krzyż Orderu Odrodzenia Polski I klasy za „zasługi położone dla Reczypospolitej Polskiej na polu pracy obywatelskiej”. </w:t>
      </w:r>
    </w:p>
    <w:p w:rsidR="005056FA" w:rsidRPr="00C51119" w:rsidRDefault="005056FA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>Schorowany Abraham włączył się w przygotowania do uroczystego otwarcia Tymczasowego Portu. 29 kwietnia 1923 roku wraz z wójtem Janem Radtke powitał na dworcu kolejowym</w:t>
      </w:r>
      <w:r w:rsidR="005A7850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prezydenta Stanisława Wojciechowskiego z towarzyszącym mu premierem Sikorskim, ministrem wojny Sosnkowskim i innymi wysokimi urzędnikami. Po uroczystościach opływał z prezydentem port na kanonierce „Komendant Piłsudski”. </w:t>
      </w:r>
    </w:p>
    <w:p w:rsidR="005A7850" w:rsidRPr="00C51119" w:rsidRDefault="005A7850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Gdy rozpoznano u Abrahama nowotwór żołądka z przerzutami, wójt Radtke, z poparciem Rady wystąpił do prezydenta Wojciechowskiego o jednorazową zapomogę na leczenie Abrahama. </w:t>
      </w:r>
      <w:r w:rsidR="00DD1383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Pomoc przyszła na początku czerwca w postaci jednorazowej zapomogi w wysokości miliona marek polskich. Jednak </w:t>
      </w:r>
      <w:r w:rsidR="00C51119">
        <w:rPr>
          <w:rFonts w:ascii="Arial" w:eastAsia="Times New Roman" w:hAnsi="Arial" w:cs="Arial"/>
          <w:color w:val="0F0F0F"/>
          <w:sz w:val="18"/>
          <w:szCs w:val="18"/>
        </w:rPr>
        <w:t>n</w:t>
      </w:r>
      <w:r w:rsidR="00DD1383" w:rsidRPr="00C51119">
        <w:rPr>
          <w:rFonts w:ascii="Arial" w:eastAsia="Times New Roman" w:hAnsi="Arial" w:cs="Arial"/>
          <w:color w:val="0F0F0F"/>
          <w:sz w:val="18"/>
          <w:szCs w:val="18"/>
        </w:rPr>
        <w:t>ie można już było powstrzymać choroby. Antoni Abraham zmarł 2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3 czerwca 1923 roku </w:t>
      </w:r>
      <w:r w:rsidR="00DD1383" w:rsidRPr="00C51119">
        <w:rPr>
          <w:rFonts w:ascii="Arial" w:eastAsia="Times New Roman" w:hAnsi="Arial" w:cs="Arial"/>
          <w:color w:val="0F0F0F"/>
          <w:sz w:val="18"/>
          <w:szCs w:val="18"/>
        </w:rPr>
        <w:t>w swoim mieszkaniu.</w:t>
      </w:r>
    </w:p>
    <w:p w:rsidR="00DD1383" w:rsidRPr="00C51119" w:rsidRDefault="00DD1383" w:rsidP="002C60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F0F0F"/>
          <w:sz w:val="18"/>
          <w:szCs w:val="18"/>
        </w:rPr>
      </w:pPr>
    </w:p>
    <w:p w:rsidR="00D17317" w:rsidRPr="00C51119" w:rsidRDefault="00D17317" w:rsidP="002C60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>23 czerwca 2001 roku, w 78 rocznicę śmierci, w Gdyni na Placu Kaszubskim został odsłonięty pomnik Antoniego Abrahama.</w:t>
      </w:r>
    </w:p>
    <w:p w:rsidR="00D17317" w:rsidRPr="00C51119" w:rsidRDefault="00C51119" w:rsidP="002C60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>
        <w:rPr>
          <w:rFonts w:ascii="Arial" w:eastAsia="Times New Roman" w:hAnsi="Arial" w:cs="Arial"/>
          <w:color w:val="0F0F0F"/>
          <w:sz w:val="18"/>
          <w:szCs w:val="18"/>
        </w:rPr>
        <w:t xml:space="preserve">Inne </w:t>
      </w:r>
      <w:r w:rsidR="00D17317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,,ślady” trzyletniego zamieszkiwania Abrahama w </w:t>
      </w:r>
      <w:r>
        <w:rPr>
          <w:rFonts w:ascii="Arial" w:eastAsia="Times New Roman" w:hAnsi="Arial" w:cs="Arial"/>
          <w:color w:val="0F0F0F"/>
          <w:sz w:val="18"/>
          <w:szCs w:val="18"/>
        </w:rPr>
        <w:t>Gdyni</w:t>
      </w:r>
      <w:r w:rsidR="00D17317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(w latach 1920-23)</w:t>
      </w:r>
      <w:r w:rsidR="003146F5">
        <w:rPr>
          <w:rFonts w:ascii="Arial" w:eastAsia="Times New Roman" w:hAnsi="Arial" w:cs="Arial"/>
          <w:color w:val="0F0F0F"/>
          <w:sz w:val="18"/>
          <w:szCs w:val="18"/>
        </w:rPr>
        <w:t xml:space="preserve"> to</w:t>
      </w:r>
      <w:r w:rsidR="00D17317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: </w:t>
      </w:r>
      <w:r w:rsidR="003146F5">
        <w:rPr>
          <w:rFonts w:ascii="Arial" w:eastAsia="Times New Roman" w:hAnsi="Arial" w:cs="Arial"/>
          <w:color w:val="0F0F0F"/>
          <w:sz w:val="18"/>
          <w:szCs w:val="18"/>
        </w:rPr>
        <w:t>j</w:t>
      </w:r>
      <w:r w:rsidR="00D17317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ego grób na oksywskim cmentarzu, równoległa do ulicy Świętojańskiej ulica w Śródmieściu </w:t>
      </w:r>
      <w:r w:rsidR="00E8553E">
        <w:rPr>
          <w:rFonts w:ascii="Arial" w:eastAsia="Times New Roman" w:hAnsi="Arial" w:cs="Arial"/>
          <w:color w:val="0F0F0F"/>
          <w:sz w:val="18"/>
          <w:szCs w:val="18"/>
        </w:rPr>
        <w:t xml:space="preserve">Gdyni </w:t>
      </w:r>
      <w:r w:rsidR="00D17317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oraz tablica pamiątkowa na domku </w:t>
      </w:r>
      <w:proofErr w:type="spellStart"/>
      <w:r w:rsidR="00D17317" w:rsidRPr="00C51119">
        <w:rPr>
          <w:rFonts w:ascii="Arial" w:eastAsia="Times New Roman" w:hAnsi="Arial" w:cs="Arial"/>
          <w:color w:val="0F0F0F"/>
          <w:sz w:val="18"/>
          <w:szCs w:val="18"/>
        </w:rPr>
        <w:t>Skwierczów</w:t>
      </w:r>
      <w:proofErr w:type="spellEnd"/>
      <w:r w:rsidR="00D17317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przy ulicy Starowiejskiej 30. Treść tej tablicy jest następując</w:t>
      </w:r>
      <w:r>
        <w:rPr>
          <w:rFonts w:ascii="Arial" w:eastAsia="Times New Roman" w:hAnsi="Arial" w:cs="Arial"/>
          <w:color w:val="0F0F0F"/>
          <w:sz w:val="18"/>
          <w:szCs w:val="18"/>
        </w:rPr>
        <w:t>a</w:t>
      </w:r>
      <w:r w:rsidR="00D17317" w:rsidRPr="00C51119">
        <w:rPr>
          <w:rFonts w:ascii="Arial" w:eastAsia="Times New Roman" w:hAnsi="Arial" w:cs="Arial"/>
          <w:color w:val="0F0F0F"/>
          <w:sz w:val="18"/>
          <w:szCs w:val="18"/>
        </w:rPr>
        <w:t>:</w:t>
      </w:r>
    </w:p>
    <w:p w:rsidR="00D17317" w:rsidRPr="00C51119" w:rsidRDefault="00D17317" w:rsidP="002C60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F0F0F"/>
          <w:sz w:val="18"/>
          <w:szCs w:val="18"/>
        </w:rPr>
      </w:pPr>
    </w:p>
    <w:p w:rsidR="00D17317" w:rsidRPr="00C51119" w:rsidRDefault="00D17317" w:rsidP="002C60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>Na tym skrawku ziemi znojnego żywota</w:t>
      </w:r>
    </w:p>
    <w:p w:rsidR="00D17317" w:rsidRPr="00C51119" w:rsidRDefault="00D17317" w:rsidP="002C60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>dokonał Antoni Abraham (1869-1923).</w:t>
      </w:r>
    </w:p>
    <w:p w:rsidR="00D17317" w:rsidRPr="00C51119" w:rsidRDefault="00D17317" w:rsidP="002C60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>Wielkiemu synowi ludu kaszubskiego,</w:t>
      </w:r>
      <w:r w:rsidR="00C51119">
        <w:rPr>
          <w:rFonts w:ascii="Arial" w:eastAsia="Times New Roman" w:hAnsi="Arial" w:cs="Arial"/>
          <w:color w:val="0F0F0F"/>
          <w:sz w:val="18"/>
          <w:szCs w:val="18"/>
        </w:rPr>
        <w:t xml:space="preserve"> 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>niestrudzonemu</w:t>
      </w:r>
    </w:p>
    <w:p w:rsidR="00D17317" w:rsidRPr="00C51119" w:rsidRDefault="00D17317" w:rsidP="002C60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>bojownikowi o polskość Kaszub i przyłączenie Pomorza do Polski.</w:t>
      </w:r>
    </w:p>
    <w:p w:rsidR="00D17317" w:rsidRPr="00C51119" w:rsidRDefault="00D17317" w:rsidP="002C60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F0F0F"/>
          <w:sz w:val="18"/>
          <w:szCs w:val="18"/>
        </w:rPr>
      </w:pPr>
    </w:p>
    <w:p w:rsidR="00D17317" w:rsidRPr="00C51119" w:rsidRDefault="00D17317" w:rsidP="002C60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>                                                                                         wdzięczni Kaszubi.</w:t>
      </w:r>
    </w:p>
    <w:p w:rsidR="00D17317" w:rsidRPr="00C51119" w:rsidRDefault="00D17317" w:rsidP="002C60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>                                                                                         Gdynia 28.06.1936 r.</w:t>
      </w:r>
    </w:p>
    <w:p w:rsidR="00DD1383" w:rsidRPr="00C51119" w:rsidRDefault="00DD1383" w:rsidP="002C60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F0F0F"/>
          <w:sz w:val="18"/>
          <w:szCs w:val="18"/>
        </w:rPr>
      </w:pPr>
    </w:p>
    <w:p w:rsidR="008B5DA8" w:rsidRPr="00C51119" w:rsidRDefault="00DD1383" w:rsidP="002C604A">
      <w:pPr>
        <w:shd w:val="clear" w:color="auto" w:fill="FFFFFF"/>
        <w:spacing w:line="360" w:lineRule="auto"/>
        <w:rPr>
          <w:rFonts w:ascii="Arial" w:eastAsia="Times New Roman" w:hAnsi="Arial" w:cs="Arial"/>
          <w:color w:val="0F0F0F"/>
          <w:sz w:val="18"/>
          <w:szCs w:val="18"/>
        </w:rPr>
      </w:pP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Od 1970 roku </w:t>
      </w:r>
      <w:r w:rsidR="0074023F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z budynku Domku Abrahama 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>korzystało Muzeum Miasta Gdyni. M</w:t>
      </w:r>
      <w:r w:rsidR="0074023F"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ożna 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tam </w:t>
      </w:r>
      <w:r w:rsidR="0074023F" w:rsidRPr="00C51119">
        <w:rPr>
          <w:rFonts w:ascii="Arial" w:eastAsia="Times New Roman" w:hAnsi="Arial" w:cs="Arial"/>
          <w:color w:val="0F0F0F"/>
          <w:sz w:val="18"/>
          <w:szCs w:val="18"/>
        </w:rPr>
        <w:t>było oglądać m.in. wystawy ukazujące Gdynię przełomu XIX i XX w.</w:t>
      </w:r>
      <w:r w:rsidRPr="00C51119">
        <w:rPr>
          <w:rFonts w:ascii="Arial" w:eastAsia="Times New Roman" w:hAnsi="Arial" w:cs="Arial"/>
          <w:color w:val="0F0F0F"/>
          <w:sz w:val="18"/>
          <w:szCs w:val="18"/>
        </w:rPr>
        <w:t xml:space="preserve"> Ze względów finansowych w połowie października 2013 roku placówka została zamknięta.</w:t>
      </w:r>
      <w:r w:rsidR="0074023F" w:rsidRPr="00C51119">
        <w:rPr>
          <w:rFonts w:ascii="Arial" w:eastAsia="Times New Roman" w:hAnsi="Arial" w:cs="Arial"/>
          <w:color w:val="0F0F0F"/>
          <w:sz w:val="18"/>
          <w:szCs w:val="18"/>
        </w:rPr>
        <w:br/>
      </w:r>
      <w:r w:rsidR="0074023F" w:rsidRPr="00C51119">
        <w:rPr>
          <w:rFonts w:ascii="Arial" w:hAnsi="Arial" w:cs="Arial"/>
          <w:color w:val="000000"/>
          <w:sz w:val="18"/>
          <w:szCs w:val="18"/>
        </w:rPr>
        <w:br/>
      </w:r>
      <w:r w:rsidR="00C51119">
        <w:rPr>
          <w:rFonts w:ascii="Arial" w:eastAsia="Times New Roman" w:hAnsi="Arial" w:cs="Arial"/>
          <w:color w:val="0F0F0F"/>
          <w:sz w:val="18"/>
          <w:szCs w:val="18"/>
        </w:rPr>
        <w:t>W Gdańsku imię Antoniego Abrahama nosi ulica biegnąca od Alei Grunwaldzkiej do ul. Polanki.</w:t>
      </w:r>
    </w:p>
    <w:sectPr w:rsidR="008B5DA8" w:rsidRPr="00C51119" w:rsidSect="0074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F182A"/>
    <w:rsid w:val="00053728"/>
    <w:rsid w:val="000543D1"/>
    <w:rsid w:val="000604CA"/>
    <w:rsid w:val="00060950"/>
    <w:rsid w:val="00063451"/>
    <w:rsid w:val="000C560D"/>
    <w:rsid w:val="000D35C4"/>
    <w:rsid w:val="000E3B46"/>
    <w:rsid w:val="00125708"/>
    <w:rsid w:val="001321E8"/>
    <w:rsid w:val="00150A6D"/>
    <w:rsid w:val="001D464B"/>
    <w:rsid w:val="00213AA3"/>
    <w:rsid w:val="002C16F3"/>
    <w:rsid w:val="002C604A"/>
    <w:rsid w:val="00306EF9"/>
    <w:rsid w:val="003146F5"/>
    <w:rsid w:val="00372A76"/>
    <w:rsid w:val="003A033F"/>
    <w:rsid w:val="00416D22"/>
    <w:rsid w:val="004575DD"/>
    <w:rsid w:val="005056FA"/>
    <w:rsid w:val="00511031"/>
    <w:rsid w:val="00530A40"/>
    <w:rsid w:val="00585744"/>
    <w:rsid w:val="005A7850"/>
    <w:rsid w:val="005D3FD8"/>
    <w:rsid w:val="005D56CF"/>
    <w:rsid w:val="00647E9D"/>
    <w:rsid w:val="00657A0E"/>
    <w:rsid w:val="006B5625"/>
    <w:rsid w:val="006E256E"/>
    <w:rsid w:val="00705C0A"/>
    <w:rsid w:val="0074023F"/>
    <w:rsid w:val="00744DEA"/>
    <w:rsid w:val="00745E4C"/>
    <w:rsid w:val="00752E7B"/>
    <w:rsid w:val="0078389E"/>
    <w:rsid w:val="007A0D1D"/>
    <w:rsid w:val="008B5DA8"/>
    <w:rsid w:val="008D1707"/>
    <w:rsid w:val="009101C5"/>
    <w:rsid w:val="00922AC1"/>
    <w:rsid w:val="009232B8"/>
    <w:rsid w:val="0093303B"/>
    <w:rsid w:val="0094226A"/>
    <w:rsid w:val="00A14072"/>
    <w:rsid w:val="00A25CF5"/>
    <w:rsid w:val="00A26404"/>
    <w:rsid w:val="00A336D9"/>
    <w:rsid w:val="00AF30F3"/>
    <w:rsid w:val="00B97AFC"/>
    <w:rsid w:val="00BB398C"/>
    <w:rsid w:val="00C057FD"/>
    <w:rsid w:val="00C134BB"/>
    <w:rsid w:val="00C42849"/>
    <w:rsid w:val="00C51119"/>
    <w:rsid w:val="00C9312D"/>
    <w:rsid w:val="00D17317"/>
    <w:rsid w:val="00D67FAA"/>
    <w:rsid w:val="00D72206"/>
    <w:rsid w:val="00D91FA2"/>
    <w:rsid w:val="00DB56A3"/>
    <w:rsid w:val="00DD1383"/>
    <w:rsid w:val="00DD2A32"/>
    <w:rsid w:val="00E0028A"/>
    <w:rsid w:val="00E637EB"/>
    <w:rsid w:val="00E8553E"/>
    <w:rsid w:val="00E91E0E"/>
    <w:rsid w:val="00EB6158"/>
    <w:rsid w:val="00EE452E"/>
    <w:rsid w:val="00EF5621"/>
    <w:rsid w:val="00F1297A"/>
    <w:rsid w:val="00F460FC"/>
    <w:rsid w:val="00F67250"/>
    <w:rsid w:val="00F80603"/>
    <w:rsid w:val="00F863F3"/>
    <w:rsid w:val="00FA30DB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50A6D"/>
  </w:style>
  <w:style w:type="character" w:styleId="Odwoaniedokomentarza">
    <w:name w:val="annotation reference"/>
    <w:basedOn w:val="Domylnaczcionkaakapitu"/>
    <w:uiPriority w:val="99"/>
    <w:semiHidden/>
    <w:unhideWhenUsed/>
    <w:rsid w:val="00060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4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4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4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402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490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6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1928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Sulak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Sulak</dc:creator>
  <cp:keywords/>
  <dc:description/>
  <cp:lastModifiedBy>Sulak</cp:lastModifiedBy>
  <cp:revision>9</cp:revision>
  <dcterms:created xsi:type="dcterms:W3CDTF">2014-02-22T20:35:00Z</dcterms:created>
  <dcterms:modified xsi:type="dcterms:W3CDTF">2014-03-28T22:16:00Z</dcterms:modified>
</cp:coreProperties>
</file>