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02" w:rsidRPr="00E94895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8. </w:t>
      </w:r>
      <w:r w:rsidRPr="00E94895">
        <w:rPr>
          <w:rFonts w:ascii="Times New Roman" w:eastAsia="Times New Roman" w:hAnsi="Times New Roman" w:cs="Times New Roman"/>
          <w:color w:val="00B050"/>
          <w:sz w:val="24"/>
          <w:szCs w:val="24"/>
        </w:rPr>
        <w:t>Gdańsk pod panowaniem Jagiellonów – charakterystyka okresu   1386 - 1572</w:t>
      </w:r>
    </w:p>
    <w:p w:rsidR="00CC2A02" w:rsidRPr="00E94895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95">
        <w:rPr>
          <w:rFonts w:ascii="Times New Roman" w:eastAsia="Times New Roman" w:hAnsi="Times New Roman" w:cs="Times New Roman"/>
          <w:sz w:val="24"/>
          <w:szCs w:val="24"/>
        </w:rPr>
        <w:t>Tron elekcyjny</w:t>
      </w:r>
    </w:p>
    <w:p w:rsidR="00CC2A02" w:rsidRPr="00E94895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02" w:rsidRPr="00E94895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95">
        <w:rPr>
          <w:rFonts w:ascii="Times New Roman" w:eastAsia="Times New Roman" w:hAnsi="Times New Roman" w:cs="Times New Roman"/>
          <w:sz w:val="24"/>
          <w:szCs w:val="24"/>
        </w:rPr>
        <w:t>Decyduje Rada królewska</w:t>
      </w:r>
    </w:p>
    <w:p w:rsidR="00CC2A02" w:rsidRPr="00E94895" w:rsidRDefault="00CC2A02" w:rsidP="00CC2A02">
      <w:pPr>
        <w:spacing w:before="100" w:beforeAutospacing="1" w:after="120" w:line="240" w:lineRule="auto"/>
        <w:rPr>
          <w:rFonts w:ascii="Times New Roman" w:hAnsi="Times New Roman" w:cs="Times New Roman"/>
        </w:rPr>
      </w:pPr>
      <w:r w:rsidRPr="00E94895">
        <w:rPr>
          <w:rFonts w:ascii="Times New Roman" w:hAnsi="Times New Roman" w:cs="Times New Roman"/>
        </w:rPr>
        <w:t xml:space="preserve">31 października 1517 Reformacja M. Luter </w:t>
      </w:r>
    </w:p>
    <w:p w:rsidR="00CC2A02" w:rsidRPr="00E94895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95">
        <w:rPr>
          <w:rFonts w:ascii="Times New Roman" w:eastAsia="Times New Roman" w:hAnsi="Times New Roman" w:cs="Times New Roman"/>
          <w:sz w:val="24"/>
          <w:szCs w:val="24"/>
        </w:rPr>
        <w:t>1374 – przywilej koszycki (nietykalność osobista i majątkowa):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Szlachta uzyskała 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hyperlink r:id="rId5" w:tooltip="Przywilej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przywileje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2A02" w:rsidRPr="00CC2A02" w:rsidRDefault="00CC2A02" w:rsidP="00CC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ustanowienie jednego podatku w wysokości 2 groszy od domu lub osady (podymne), zmniejszone z 12 groszy z </w:t>
      </w:r>
      <w:proofErr w:type="spellStart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łana</w:t>
      </w:r>
      <w:proofErr w:type="spellEnd"/>
    </w:p>
    <w:p w:rsidR="00CC2A02" w:rsidRPr="00CC2A02" w:rsidRDefault="00CC2A02" w:rsidP="00CC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do nieustanawiania nowych </w:t>
      </w:r>
      <w:hyperlink r:id="rId6" w:tooltip="Podatek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podatków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zgody </w:t>
      </w:r>
      <w:hyperlink r:id="rId7" w:tooltip="Rycerstw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rycerstwa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wyjątkiem stałego podatku);</w:t>
      </w:r>
    </w:p>
    <w:p w:rsidR="00CC2A02" w:rsidRPr="00CC2A02" w:rsidRDefault="00CC2A02" w:rsidP="00CC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od obowiązku budowy i naprawy zamków (z wyłączeniem sytuacji, gdy odbudowy wymagałyby umocnienia pograniczne na Rusi Halickiej, zagrożone wojną, lub gdy na budowę nowego zamku wyraziłaby zgodę cała szlachta);</w:t>
      </w:r>
    </w:p>
    <w:p w:rsidR="00CC2A02" w:rsidRPr="00CC2A02" w:rsidRDefault="00CC2A02" w:rsidP="00CC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urzędy tylko dla Polaków (np. </w:t>
      </w:r>
      <w:hyperlink r:id="rId8" w:tooltip="Starost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starosta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), urzędy grodzkie (</w:t>
      </w:r>
      <w:hyperlink r:id="rId9" w:tooltip="Kasztelan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kasztelan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szlachty danej dzielnicy, dodatkowo urzędy te nie mogły być dziedziczne;</w:t>
      </w:r>
    </w:p>
    <w:p w:rsidR="00CC2A02" w:rsidRPr="00CC2A02" w:rsidRDefault="00CC2A02" w:rsidP="00CC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szlachty z obowiązku utrzymywania dworu królewskiego w czasie jego podróży po kraju;</w:t>
      </w:r>
    </w:p>
    <w:p w:rsidR="00CC2A02" w:rsidRPr="00CC2A02" w:rsidRDefault="00CC2A02" w:rsidP="00CC2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wykupu z niewoli szlachcica i sołtysa </w:t>
      </w:r>
      <w:proofErr w:type="spellStart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stawających</w:t>
      </w:r>
      <w:proofErr w:type="spellEnd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wyprawy wojennej.</w:t>
      </w:r>
    </w:p>
    <w:p w:rsidR="00CC2A02" w:rsidRPr="00CC2A02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Przywileje wydane przez Kazimierza Jagiellończyka w roku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1453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nazwano – </w:t>
      </w:r>
      <w:proofErr w:type="spellStart"/>
      <w:r w:rsidRPr="00CC2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cerekwicko</w:t>
      </w:r>
      <w:proofErr w:type="spellEnd"/>
      <w:r w:rsidRPr="00CC2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nieszawskimi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 W skutek tego przywileju bez wcześniejszej zgody sejmików ziemskich władca nie mógł powoływać pospolitego ruszenia, wprowadzać nowych praw oraz nakładać podatków.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monarcha zobowiązał się, iż na urząd pisarza ziemskiego, będzie powoływał jednego spośród czterech kandydatów przedstawionych królowi, przez szlachtę z danego terenu. Ponad to wyżsi urzędnicy oraz dostojnicy zostali pozbawieni prawa do piastowania urzędu starosty.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 tych zmian monarcha w praktyce podczas wybuchu konfliktu zbrojnego pozostawał bez wojska oraz pieniędzy. Sejmiki ziemskie bowiem rzadko i z oporem zgadzały się na zwołanie pospolitego ruszenia oraz na podatki.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Poza tym każdy sejmik wypowiadał się tylko w imieniu szlachty z danego obszaru. W rezultacie władca praktycznie nigdy nie mógł zwołać pospolitego ruszenia oraz uzyskać pieniędzy ze wszystkich terenów państwa polskiego jednocześnie.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1454 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akt Inkorporacyjny</w:t>
      </w:r>
      <w:bookmarkStart w:id="0" w:name="_GoBack"/>
      <w:bookmarkEnd w:id="0"/>
    </w:p>
    <w:p w:rsidR="00CC2A02" w:rsidRPr="00CC2A02" w:rsidRDefault="00CC2A02" w:rsidP="00CC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02">
        <w:rPr>
          <w:rFonts w:ascii="Times New Roman" w:hAnsi="Times New Roman" w:cs="Times New Roman"/>
        </w:rPr>
        <w:t>Od końca XIV wieku</w:t>
      </w:r>
      <w:r w:rsidRPr="00CC2A02">
        <w:rPr>
          <w:rFonts w:ascii="Times New Roman" w:hAnsi="Times New Roman" w:cs="Times New Roman"/>
          <w:b/>
        </w:rPr>
        <w:t xml:space="preserve"> (1493)</w:t>
      </w:r>
      <w:r w:rsidRPr="00CC2A02">
        <w:rPr>
          <w:rFonts w:ascii="Times New Roman" w:hAnsi="Times New Roman" w:cs="Times New Roman"/>
        </w:rPr>
        <w:t xml:space="preserve"> wzrosło w Polsce znaczenie stanu szlacheckiego. Kolejni królowie (od Ludwika Andegaweńskiego do przedstawicieli Jagiellonów) przyznawali szlachcie </w:t>
      </w:r>
      <w:r w:rsidRPr="00CC2A02">
        <w:rPr>
          <w:rFonts w:ascii="Times New Roman" w:hAnsi="Times New Roman" w:cs="Times New Roman"/>
          <w:b/>
          <w:bCs/>
        </w:rPr>
        <w:t>przywileje</w:t>
      </w:r>
      <w:r w:rsidRPr="00CC2A02">
        <w:rPr>
          <w:rFonts w:ascii="Times New Roman" w:hAnsi="Times New Roman" w:cs="Times New Roman"/>
        </w:rPr>
        <w:t xml:space="preserve"> - szczególne prawa wydawane przez królów polskich w celu zapewnienia sobie poparcia szlachty. Przywileje szlacheckie stanowiły podstawę przewagi szlachty nad innymi stanami (mieszczaństwem i chłopami) i jej współudziału w rządzeniu państwem. Uzyskanie przez szlachtę wpływu na najważniejsze decyzje państwowe (nowe prawa, podatki, decyzje o wojnie i pokoju) spowodowało wykształcenie w Polsce formy rządów nazwanej </w:t>
      </w:r>
      <w:r w:rsidRPr="00CC2A02">
        <w:rPr>
          <w:rFonts w:ascii="Times New Roman" w:hAnsi="Times New Roman" w:cs="Times New Roman"/>
          <w:b/>
          <w:bCs/>
        </w:rPr>
        <w:t>demokracją szlachecką.</w:t>
      </w:r>
      <w:r w:rsidRPr="00CC2A02">
        <w:rPr>
          <w:rFonts w:ascii="Times New Roman" w:hAnsi="Times New Roman" w:cs="Times New Roman"/>
        </w:rPr>
        <w:t xml:space="preserve"> Stan szlachecki (stanowiący około 10% ludności) wywalczył sobie w Rzeczypospolitej pełnię praw i wolności, a monarcha (król) zrezygnował z części swoich uprawnień, dzieląc się swoją władzą ze szlachtą.</w:t>
      </w:r>
    </w:p>
    <w:p w:rsidR="00CC2A02" w:rsidRPr="00CC2A02" w:rsidRDefault="00CC2A02" w:rsidP="00CC2A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Początkowo szlachta zbierała się na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sejmikach ziemskich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zjazdach całej szlachty danej ziemi, aby obradować nad podatkami, spisywać miejscowe prawa zwyczajowe, sprawować sądy. Z czasem 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uprawnienia sejmików wzrosły, a panujący odwoływali się do ich decyzji (np. za rządów Władysława Jagiełły uchwaliły nadzwyczajne podatki na wykupienie ziemi dobrzyńskiej z rąk zakonu krzyżackiego).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końca XV wieku (rok 1493) wykształcił się w Polsce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sejm walny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zjazd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posłów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przedstawicieli szlachty wyłonionych na sejmikach ziemskich i zaopatrzonych w tzw.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(zalecenia otrzymane na sejmikach).</w:t>
      </w:r>
    </w:p>
    <w:p w:rsidR="00CC2A02" w:rsidRPr="00CC2A02" w:rsidRDefault="00CC2A02" w:rsidP="00CC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0645" cy="1793240"/>
            <wp:effectExtent l="0" t="0" r="8255" b="0"/>
            <wp:docPr id="1" name="Obraz 1" descr="Sejm w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 wal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sejm był dwuizbowy -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izbę senatorską (senat)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tworzyli mianowani przez króla dożywotnio członkowie królewskiej rady: wojewodowie, kasztelanowie, biskupi i najwyżsi urzędnicy;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izbę poselską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tworzyli posłowie wybierani na sejmikach.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Sejm walny uchwalał ustawy, podatki, zwoływał pospolite ruszenie, zawierał traktaty pokojowe i przymierza, kontrolował skarb, podejmował uchwały większością głosów. Tylko król miał prawo zwoływać wspólny zjazd izby poselskiej i senatu oraz zatwierdzać projekty ustaw. Za datę powstania polskiego </w:t>
      </w:r>
      <w:r w:rsidRPr="00CC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parlamentu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sejmu) przyjmuje się rok 1493, kiedy uchwalona została pierwsza uchwała obowiązująca w całym państwie (uchwały takie zwano wówczas konstytucjami). Obowiązywała zasada jednomyślności: na uchwalenie konstytucji musieli się zgodzić wszyscy uczestnicy obrad.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sejmów walnych istniały także sejmy: konwokacyjny, zwoływany w okresie bezkrólewia - ustalał miejsce i czas elekcji; koronacyjny, zwoływany do Krakowa, w czasie którego odbywała się koronacja.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Sejm zwyczajny zwoływany był co dwa lata na okres 6 tygodni, najczęściej do Piotrkowa, Krakowa, Grodna lub Warszawy.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Przywileje szlacheckie doprowadziły do uzyskania wpływu „narodu szlacheckiego” na decyzje ogólnopaństwowe, co w istocie oznaczało, że ten stan był prawdziwym gospodarzem Rzeczypospolitej szlacheckiej.</w:t>
      </w:r>
    </w:p>
    <w:p w:rsidR="00CC2A02" w:rsidRPr="00CC2A02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02">
        <w:rPr>
          <w:rFonts w:ascii="Times New Roman" w:eastAsia="Times New Roman" w:hAnsi="Times New Roman" w:cs="Times New Roman"/>
          <w:sz w:val="24"/>
          <w:szCs w:val="24"/>
        </w:rPr>
        <w:t>1652 – Liberum veto</w:t>
      </w:r>
    </w:p>
    <w:p w:rsidR="00CC2A02" w:rsidRPr="00CC2A02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02" w:rsidRPr="00CC2A02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02">
        <w:rPr>
          <w:rFonts w:ascii="Times New Roman" w:eastAsia="Times New Roman" w:hAnsi="Times New Roman" w:cs="Times New Roman"/>
          <w:sz w:val="24"/>
          <w:szCs w:val="24"/>
        </w:rPr>
        <w:t>Zwolnienie towarów szlachty z ceł na Wiśle</w:t>
      </w:r>
    </w:p>
    <w:p w:rsidR="00CC2A02" w:rsidRPr="00CC2A02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02" w:rsidRPr="00CC2A02" w:rsidRDefault="00CC2A02" w:rsidP="00CC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9419"/>
      </w:tblGrid>
      <w:tr w:rsidR="00CC2A02" w:rsidRPr="00CC2A02" w:rsidTr="00717B43">
        <w:tc>
          <w:tcPr>
            <w:tcW w:w="5000" w:type="pct"/>
            <w:vAlign w:val="center"/>
            <w:hideMark/>
          </w:tcPr>
          <w:p w:rsidR="00CC2A02" w:rsidRPr="00CC2A02" w:rsidRDefault="00CC2A02" w:rsidP="00717B4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KALENDARIUM</w:t>
            </w:r>
          </w:p>
        </w:tc>
      </w:tr>
      <w:tr w:rsidR="00CC2A02" w:rsidRPr="00CC2A02" w:rsidTr="00717B43">
        <w:tc>
          <w:tcPr>
            <w:tcW w:w="5000" w:type="pct"/>
            <w:vAlign w:val="center"/>
            <w:hideMark/>
          </w:tcPr>
          <w:p w:rsidR="00CC2A02" w:rsidRPr="00CC2A02" w:rsidRDefault="00CC2A02" w:rsidP="0071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lipca 1410 - bitwa wojsk polsko – litewskich z Krzyżakami pod Grunwaldem, klęska wojsk Zakonu i śmierć wielkiego mistrza </w:t>
            </w:r>
            <w:r w:rsidRPr="00CC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Ulryka von Jungingena</w:t>
            </w:r>
            <w:r w:rsidRPr="00CC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C2A02" w:rsidRPr="00CC2A02" w:rsidRDefault="00CC2A02" w:rsidP="0071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października 1413 r. - wobec napiętych stosunków z Zakonem, Jagiełło i w. ks. litewski Witold odnawiają unię polsko – litewską w </w:t>
            </w:r>
            <w:r w:rsidRPr="00CC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Horodle</w:t>
            </w:r>
            <w:r w:rsidRPr="00CC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C2A02" w:rsidRPr="00CC2A02" w:rsidRDefault="00CC2A02" w:rsidP="0071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130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1300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powstał kościół św. Jakuba w Oliwie.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1308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1308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02" w:rsidRPr="00CC2A02" w:rsidRDefault="00CC2A02" w:rsidP="00CC2A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oblężenie Gdańska przez Brandenburczyków. Wezwanie Krzyżaków do pomocy przy usunięciu wroga.</w:t>
      </w:r>
    </w:p>
    <w:p w:rsidR="00CC2A02" w:rsidRPr="00CC2A02" w:rsidRDefault="00CC2A02" w:rsidP="00CC2A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13 listopad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 listopada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zajęcie Gdańska przez Krzyżaków i </w:t>
      </w:r>
      <w:hyperlink r:id="rId14" w:tooltip="Rzeź gdańsk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rzeź mieszkańców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różnych szacunków zginęło od kilkunastu do kilkuset mieszkańców).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132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1320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hyperlink r:id="rId16" w:tooltip="1321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1321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17" w:tooltip="Jan XXII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papież Jan XXII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zwołał sąd papieski obradujący w </w:t>
      </w:r>
      <w:hyperlink r:id="rId18" w:tooltip="Inowrocław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Inowrocławiu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9" w:tooltip="Brześć Kujawski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Brześciu Kujawskim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 Wyrokiem sądu Krzyżacy mieli zwrócić Królestwu Polskiemu całe Pomorze Gdańskie wraz z Gdańskiem oraz wypłacić odszkodowanie. Krzyżacy wyrok zakwestionowali.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1325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1325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najstarsza wzmianka o </w:t>
      </w:r>
      <w:hyperlink r:id="rId21" w:tooltip="Brzeźno (Gdańsk)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Brzeźnie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1327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1327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początek budowy </w:t>
      </w:r>
      <w:hyperlink r:id="rId23" w:tooltip="Ratusz Głównego Miasta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Ratusza Głównego Miasta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Gdańsku.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133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1336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zakończenie budowy ratusza Głównego Miasta w Gdańsku.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1339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1339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6" w:tooltip="15 wrześ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września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kolejny sąd papieski w </w:t>
      </w:r>
      <w:hyperlink r:id="rId27" w:tooltip="Warszaw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Warszawie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nakazał zwrot Pomorza Gdańskiego, ponownie zakwestionowany przez Krzyżaków.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134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1340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rozpoczęcie budowy przez Krzyżaków Zamku Wysokiego w Gdańsku (rozebrany w </w:t>
      </w:r>
      <w:hyperlink r:id="rId29" w:tooltip="1454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1454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1343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1343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02" w:rsidRPr="00CC2A02" w:rsidRDefault="00CC2A02" w:rsidP="00CC2A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23 mar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 marca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położony został kamień węgielny pod budowę murów obronnych </w:t>
      </w:r>
      <w:hyperlink r:id="rId32" w:tooltip="Główne Miast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Głównego Miasta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28 mar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28 marca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rozpoczęcie budowy </w:t>
      </w:r>
      <w:hyperlink r:id="rId34" w:tooltip="Bazylika konkatedralna Wniebowzięcia Najświętszej Maryi Panny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kościoła Mariackiego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8 lip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 lipca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układ pokojowy z Krzyżakami, w wyniku którego </w:t>
      </w:r>
      <w:hyperlink r:id="rId36" w:tooltip="Kazimierz III Wielki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Kazimierz III Wielki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zrzekł się Pomorza Gdańskiego.</w:t>
      </w:r>
    </w:p>
    <w:p w:rsidR="00CC2A02" w:rsidRPr="00CC2A02" w:rsidRDefault="00CC2A02" w:rsidP="00CC2A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otrzymanie praw miejskich przez </w:t>
      </w:r>
      <w:hyperlink r:id="rId37" w:tooltip="Główne Miast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Główne Miasto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Gdańsku.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ooltip="1345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1345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przejęcie </w:t>
      </w:r>
      <w:hyperlink r:id="rId39" w:tooltip="Wrzeszcz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Wrzeszcza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Krzyżaków.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ooltip="134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1346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1" w:tooltip="31 lip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31 lipca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wielki mistrz krzyżacki, </w:t>
      </w:r>
      <w:hyperlink r:id="rId42" w:tooltip="Heinrich IV Dusemer von Arfberg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Henryk </w:t>
        </w:r>
        <w:proofErr w:type="spellStart"/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Dusemer</w:t>
        </w:r>
        <w:proofErr w:type="spellEnd"/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wydał dokument, który likwidował resztki działania prawa miejskiego według wzoru </w:t>
      </w:r>
      <w:hyperlink r:id="rId43" w:tooltip="Prawo lubeckie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lubeckiego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zastępował je </w:t>
      </w:r>
      <w:hyperlink r:id="rId44" w:tooltip="Prawo chełmińskie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prawem chełmińskim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ooltip="1348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1348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hyperlink r:id="rId46" w:tooltip="135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1350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powstał </w:t>
      </w:r>
      <w:hyperlink r:id="rId47" w:tooltip="Dwór Artusa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Dwór Artusa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48" w:tooltip="Wielki Młyn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Wielki Młyn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hyperlink r:id="rId49" w:tooltip="Stare Miasto (Gdańsk)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Starym Mieście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ooltip="1351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1351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1" w:tooltip="14 październik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 października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powstało Bractwo Strzeleckie.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136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1360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hyperlink r:id="rId53" w:tooltip="145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ukształtowało się </w:t>
      </w:r>
      <w:hyperlink r:id="rId54" w:tooltip="Stare Przedmieście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Stare Przedmieście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1361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1361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hyperlink r:id="rId56" w:tooltip="137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1370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Gdańsk uczestniczył w wojnie miast </w:t>
      </w:r>
      <w:hyperlink r:id="rId57" w:tooltip="Hanz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hanzeatyckich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przeciwko </w:t>
      </w:r>
      <w:hyperlink r:id="rId58" w:tooltip="Da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Danii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tooltip="1363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1363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wybudowano pierwszy większy dźwig – </w:t>
      </w:r>
      <w:hyperlink r:id="rId60" w:tooltip="Brama Żuraw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żuraw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nabrzeżu.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1377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1377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lokacja na prawie chełmińskim </w:t>
      </w:r>
      <w:hyperlink r:id="rId62" w:tooltip="Stare Miasto (Gdańsk)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Starego Miasta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138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1380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4" w:tooltip="18 stycz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 stycznia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prawa miejskie otrzymało </w:t>
      </w:r>
      <w:hyperlink r:id="rId65" w:tooltip="Młode Miast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Młode Miasto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1395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1395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Gdańsk wraz z czterema innymi miastami </w:t>
      </w:r>
      <w:hyperlink r:id="rId67" w:tooltip="Hanz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hanzeatyckimi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przejął </w:t>
      </w:r>
      <w:hyperlink r:id="rId68" w:tooltip="Sztokholm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Sztokholm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swój zarząd.</w:t>
      </w:r>
    </w:p>
    <w:p w:rsidR="00CC2A02" w:rsidRPr="00CC2A02" w:rsidRDefault="00CC2A02" w:rsidP="00CC2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2A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XV wiek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tooltip="141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1410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0" w:tooltip="5 sierp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sierpnia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rada gdańska postanowiła uznać władzę </w:t>
      </w:r>
      <w:hyperlink r:id="rId71" w:tooltip="Władysław II Jagiełł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Władysława Jagiełły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Gdańsk uzyskał przywileje, m.in. otrzymał okoliczne osady Pruszcz, Migowo, Orunia, </w:t>
      </w:r>
      <w:proofErr w:type="spellStart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Ujeścisko</w:t>
      </w:r>
      <w:proofErr w:type="spellEnd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, Wiślina i Bogatka.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2" w:tooltip="1411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1411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3" w:tooltip="1 luteg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lutego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Władysław Jagiełło, w wyniku traktatu w </w:t>
      </w:r>
      <w:hyperlink r:id="rId74" w:tooltip="Toruń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Toruniu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, uwolnił Gdańsk od złożonej mu przysięgi. Gdańsk spotkały represje ze strony Krzyżaków.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5" w:tooltip="22 luteg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hyperlink r:id="rId76" w:tooltip="23 luteg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 lutego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zjazd stanów pruskich ustanowił podatek, w celu spłaty zobowiązań względem Królestwa Polskiego. Zgodę wyraził ogół stanów oprócz Gdańska.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7" w:tooltip="Marzec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marzec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Krzyżacy w ramach odwetu zamknęli port w Gdańsku.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8" w:tooltip="6 kwiet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 kwietnia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delegacja gdańszczan zaproszona na rokowania z Krzyżakami została podstępnie uwięziona, trzech delegatów zostało zamordowanych – </w:t>
      </w:r>
      <w:hyperlink r:id="rId79" w:tooltip="Konrad Leczkow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Konrad </w:t>
        </w:r>
        <w:proofErr w:type="spellStart"/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Leczkow</w:t>
        </w:r>
        <w:proofErr w:type="spellEnd"/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0" w:tooltip="Arnold Hecht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Arnold </w:t>
        </w:r>
        <w:proofErr w:type="spellStart"/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Hecht</w:t>
        </w:r>
        <w:proofErr w:type="spellEnd"/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(burmistrzowie) i Bartłomiej Gross (rajca).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1" w:tooltip="141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1416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2" w:tooltip="18 czerw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 czerwca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rewolta mieszczan w Gdańsku przeciwko radzie, spowodowana polityką monetarną wielkiego mistrza i znaczną </w:t>
      </w:r>
      <w:hyperlink r:id="rId83" w:tooltip="Inflacj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inflacją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4" w:tooltip="1423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1423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mroźna zima spowodowała zamarznięcie </w:t>
      </w:r>
      <w:hyperlink r:id="rId85" w:tooltip="Morze Bałtyckie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Bałtyku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6" w:tooltip="1425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1425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Gdańsk otrzymał prawo do bicia monet.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7" w:tooltip="143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1436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88" w:tooltip="Stare Miasto (Gdańsk)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Stare Miasto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otrzymało prawo posiadania więzienia.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9" w:tooltip="1440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1440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0" w:tooltip="14 mar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 marca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Gdańsk przystąpił do </w:t>
      </w:r>
      <w:hyperlink r:id="rId91" w:tooltip="Związek Pruski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Związku Pruskiego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2" w:tooltip="1441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1441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3" w:tooltip="8 lip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 lipca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spłonął </w:t>
      </w:r>
      <w:hyperlink r:id="rId94" w:tooltip="Brama Żuraw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Żuraw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5" w:tooltip="1443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1443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hyperlink r:id="rId96" w:tooltip="1444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1444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odbudowano Żuraw.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7" w:tooltip="144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1446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Krzyżacy zezwolili na organizację jarmarku na terenie </w:t>
      </w:r>
      <w:hyperlink r:id="rId98" w:tooltip="Młode Miast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Młodego Miasta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9" w:tooltip="1453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1453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odlany został wielki dzwon „</w:t>
      </w:r>
      <w:proofErr w:type="spellStart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Gratia</w:t>
      </w:r>
      <w:proofErr w:type="spellEnd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Dei</w:t>
      </w:r>
      <w:proofErr w:type="spellEnd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dla </w:t>
      </w:r>
      <w:hyperlink r:id="rId100" w:tooltip="Bazylika konkatedralna Wniebowzięcia Najświętszej Maryi Panny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kościoła Mariackiego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1" w:tooltip="1454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1454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2" w:tooltip="5 luteg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lutego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wybuch powstania w Gdańsku przeciwko Krzyżakom, zajęty został </w:t>
      </w:r>
      <w:hyperlink r:id="rId103" w:tooltip="Wielki Młyn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Wielki Młyn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hyperlink r:id="rId104" w:tooltip="Stare Miasto (Gdańsk)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Starym Mieście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 Wypowiedzenie posłuszeństwa Zakonowi.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5" w:tooltip="11 luteg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 lutego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komtur zamkowy </w:t>
      </w:r>
      <w:proofErr w:type="spellStart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Pfersfelder</w:t>
      </w:r>
      <w:proofErr w:type="spellEnd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przekazał cały zamek radzie gdańskiej. Zakończył się okres panowania Krzyżaków w Gdańsku po 145 latach i 3 miesiącach.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6" w:tooltip="6 mar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 marca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król Kazimierz Jagiellończyk na wniosek poselstwa Związku Pruskiego z Janem Bażyńskim na czele, wcielił Gdańsk do Polski, udzielając mu jednocześnie przywileju bicia własnej monety.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7" w:tooltip="16 czerw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czerwca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Gdańsk uzyskał wielki przywilej podporządkowujący </w:t>
      </w:r>
      <w:hyperlink r:id="rId108" w:tooltip="Główne Miast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Głównemu Miastu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Osiek, </w:t>
      </w:r>
      <w:hyperlink r:id="rId109" w:tooltip="Młode Miast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Młode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10" w:tooltip="Stare Miasto (Gdańsk)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Stare Miasto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, ponadto uzyskał monopol wyłączności praw miejskich w promieniu 5 mil (tj. 30–40 km) oraz gwarancję, że na tym obszarze nie będzie zbudowany żaden zamek.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 przystąpił do </w:t>
      </w:r>
      <w:hyperlink r:id="rId111" w:tooltip="Wojna trzynastolet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wojny trzynastoletniej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2" w:tooltip="1455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1455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tooltip="Styczeń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styczeń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gdańszczanie rozpoczęli burzenie </w:t>
      </w:r>
      <w:hyperlink r:id="rId114" w:tooltip="Młode Miast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Młodego Miasta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5" w:tooltip="9 lipc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 lipca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przywilej piotrkowski </w:t>
      </w:r>
      <w:hyperlink r:id="rId116" w:tooltip="Kazimierz IV Jagiellończyk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Kazimierza Jagiellończyka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upoważnił Gdańsk do samodzielnego wydawania </w:t>
      </w:r>
      <w:hyperlink r:id="rId117" w:tooltip="Wilkierz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wilkierzy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nakładania podatków. Oddawał Gdańskowi na wyłączne użytkowanie mennicę oraz prawo kontroli wybrzeża </w:t>
      </w:r>
      <w:hyperlink r:id="rId118" w:tooltip="Prusy (kraina historyczna)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pruskiego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Księstwa Słupskiego do posiadłości </w:t>
      </w:r>
      <w:hyperlink r:id="rId119" w:tooltip="Elbląg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Elbląga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0" w:tooltip="145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1456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1" w:tooltip="28 stycz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28 stycznia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wprowadzono nowy podział Gdańska na 6 </w:t>
      </w:r>
      <w:hyperlink r:id="rId122" w:tooltip="Paraf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parafii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3" w:tooltip="2 październik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października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124" w:tooltip="Bunt Koggego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Bunt </w:t>
        </w:r>
        <w:proofErr w:type="spellStart"/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Koggego</w:t>
        </w:r>
        <w:proofErr w:type="spellEnd"/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5" w:tooltip="1457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1457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6" w:tooltip="9 maj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 maja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gdańszczanie złożyli hołd </w:t>
      </w:r>
      <w:hyperlink r:id="rId127" w:tooltip="Kazimierz IV Jagiellończyk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Kazimierzowi Jagiellończykowi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8" w:tooltip="15 maj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maja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Gdańsk otrzymał tzw. wielki przywilej, zapewnił on gdańszczanom swobodny przywóz towarów </w:t>
      </w:r>
      <w:hyperlink r:id="rId129" w:tooltip="Wisł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Wisłą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hyperlink r:id="rId130" w:tooltip="Polsk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Polski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1" w:tooltip="Litw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Litwy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Rusi bez konieczności kontroli. Zniesiono cło funtowe oraz cła lądowe i wodne na terenie Prus Królewskich oraz </w:t>
      </w:r>
      <w:proofErr w:type="spellStart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przyrzeczono</w:t>
      </w:r>
      <w:proofErr w:type="spellEnd"/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wprowadzać żadnych ceł i opłat na </w:t>
      </w:r>
      <w:hyperlink r:id="rId132" w:tooltip="Wisł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Wiśle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3" w:tooltip="25 maj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25 maja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dzięki przywilejowi nadanemu przez </w:t>
      </w:r>
      <w:hyperlink r:id="rId134" w:tooltip="Kazimierz IV Jagiellończyk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Kazimierza Jagiellończyka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herbu miasta, dwóch krzyży, dodana została złota korona.</w:t>
      </w:r>
    </w:p>
    <w:p w:rsidR="00CC2A02" w:rsidRPr="00CC2A02" w:rsidRDefault="00CC2A02" w:rsidP="00CC2A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5" w:tooltip="15 sierp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sierpnia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zwycięstwo gdańskich okrętów kaperskich nad przeważającą eskadrą duńsko-inflancką.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6" w:tooltip="1463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1463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7" w:tooltip="15 wrześ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września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flota gdańsko-elbląska pokonała flotę krzyżacką na </w:t>
      </w:r>
      <w:hyperlink r:id="rId138" w:tooltip="Zalew Wiślany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Zalewie Wiślanym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9" w:tooltip="146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1466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40" w:tooltip="19 październik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 października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zawarto </w:t>
      </w:r>
      <w:hyperlink r:id="rId141" w:tooltip="Pokój toruński 1466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pokój toruński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zapisano że </w:t>
      </w:r>
      <w:hyperlink r:id="rId142" w:tooltip="Pomorze Gdańskie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Pomorze Gdańskie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43" w:tooltip="Warm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Warmia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przy </w:t>
      </w:r>
      <w:hyperlink r:id="rId144" w:tooltip="Polsk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Polsce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5" w:tooltip="1467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1467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król zlikwidował urząd gubernatora i powołał na wzór Korony tytuł </w:t>
      </w:r>
      <w:proofErr w:type="spellStart"/>
      <w:r w:rsidRPr="00CC2A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capitaneus</w:t>
      </w:r>
      <w:proofErr w:type="spellEnd"/>
      <w:r w:rsidRPr="00CC2A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CC2A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Prussiae</w:t>
      </w:r>
      <w:proofErr w:type="spellEnd"/>
      <w:r w:rsidRPr="00CC2A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CC2A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Generalis</w:t>
      </w:r>
      <w:proofErr w:type="spellEnd"/>
      <w:r w:rsidRPr="00CC2A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Król powołał </w:t>
      </w:r>
      <w:hyperlink r:id="rId146" w:tooltip="Starost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starostę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Gdańska.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7" w:tooltip="1472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1472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48" w:tooltip="28 stycz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28 stycznia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przywilej uznający orzeczenia władz miasta w sprawie długów za ostateczne, nie podlegające apelacji do króla.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9" w:tooltip="1473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1473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50" w:tooltip="27 kwietni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27 kwietnia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wypłynięciu z portu w </w:t>
      </w:r>
      <w:hyperlink r:id="rId151" w:tooltip="Lubeka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Lubece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kaperska karaka „</w:t>
      </w:r>
      <w:hyperlink r:id="rId152" w:tooltip="Peter von Danczk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Peter von </w:t>
        </w:r>
        <w:proofErr w:type="spellStart"/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Danzig</w:t>
        </w:r>
        <w:proofErr w:type="spellEnd"/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(dowódca </w:t>
      </w:r>
      <w:hyperlink r:id="rId153" w:tooltip="Paweł Beneke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Paweł </w:t>
        </w:r>
        <w:proofErr w:type="spellStart"/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Beneke</w:t>
        </w:r>
        <w:proofErr w:type="spellEnd"/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zaatakowała galeon pod flagą Burgundii, z pokonanej jednostki do Gdańska przewieziono zdobycz – tryptyk Hansa Memlinga „Sąd Ostateczny”, dar dla </w:t>
      </w:r>
      <w:hyperlink r:id="rId154" w:tooltip="Bazylika konkatedralna Wniebowzięcia Najświętszej Maryi Panny w Gdańsku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kościoła Najświętszej Marii Panny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CC2A02" w:rsidRDefault="00CC2A02" w:rsidP="00CC2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5" w:tooltip="1489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1489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Gdańsk uzyskał zniesienie prawa składu w </w:t>
      </w:r>
      <w:hyperlink r:id="rId156" w:tooltip="Toruń" w:history="1">
        <w:r w:rsidRPr="00CC2A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Toruniu</w:t>
        </w:r>
      </w:hyperlink>
      <w:r w:rsidRPr="00CC2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2A02" w:rsidRPr="00E94895" w:rsidRDefault="00CC2A02" w:rsidP="00CC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BD" w:rsidRDefault="007923BD"/>
    <w:sectPr w:rsidR="007923BD" w:rsidSect="00371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454"/>
    <w:multiLevelType w:val="multilevel"/>
    <w:tmpl w:val="68B8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E4969"/>
    <w:multiLevelType w:val="multilevel"/>
    <w:tmpl w:val="E88A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155C0"/>
    <w:multiLevelType w:val="multilevel"/>
    <w:tmpl w:val="CD1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2A02"/>
    <w:rsid w:val="007923BD"/>
    <w:rsid w:val="00CC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.wikipedia.org/wiki/15_wrze%C5%9Bnia" TargetMode="External"/><Relationship Id="rId117" Type="http://schemas.openxmlformats.org/officeDocument/2006/relationships/hyperlink" Target="http://pl.wikipedia.org/wiki/Wilkierz" TargetMode="External"/><Relationship Id="rId21" Type="http://schemas.openxmlformats.org/officeDocument/2006/relationships/hyperlink" Target="http://pl.wikipedia.org/wiki/Brze%C5%BAno_%28Gda%C5%84sk%29" TargetMode="External"/><Relationship Id="rId42" Type="http://schemas.openxmlformats.org/officeDocument/2006/relationships/hyperlink" Target="http://pl.wikipedia.org/wiki/Heinrich_IV_Dusemer_von_Arfberg" TargetMode="External"/><Relationship Id="rId47" Type="http://schemas.openxmlformats.org/officeDocument/2006/relationships/hyperlink" Target="http://pl.wikipedia.org/wiki/Dw%C3%B3r_Artusa_w_Gda%C5%84sku" TargetMode="External"/><Relationship Id="rId63" Type="http://schemas.openxmlformats.org/officeDocument/2006/relationships/hyperlink" Target="http://pl.wikipedia.org/wiki/1380" TargetMode="External"/><Relationship Id="rId68" Type="http://schemas.openxmlformats.org/officeDocument/2006/relationships/hyperlink" Target="http://pl.wikipedia.org/wiki/Sztokholm" TargetMode="External"/><Relationship Id="rId84" Type="http://schemas.openxmlformats.org/officeDocument/2006/relationships/hyperlink" Target="http://pl.wikipedia.org/wiki/1423" TargetMode="External"/><Relationship Id="rId89" Type="http://schemas.openxmlformats.org/officeDocument/2006/relationships/hyperlink" Target="http://pl.wikipedia.org/wiki/1440" TargetMode="External"/><Relationship Id="rId112" Type="http://schemas.openxmlformats.org/officeDocument/2006/relationships/hyperlink" Target="http://pl.wikipedia.org/wiki/1455" TargetMode="External"/><Relationship Id="rId133" Type="http://schemas.openxmlformats.org/officeDocument/2006/relationships/hyperlink" Target="http://pl.wikipedia.org/wiki/25_maja" TargetMode="External"/><Relationship Id="rId138" Type="http://schemas.openxmlformats.org/officeDocument/2006/relationships/hyperlink" Target="http://pl.wikipedia.org/wiki/Zalew_Wi%C5%9Blany" TargetMode="External"/><Relationship Id="rId154" Type="http://schemas.openxmlformats.org/officeDocument/2006/relationships/hyperlink" Target="http://pl.wikipedia.org/wiki/Bazylika_konkatedralna_Wniebowzi%C4%99cia_Naj%C5%9Bwi%C4%99tszej_Maryi_Panny_w_Gda%C5%84sku" TargetMode="External"/><Relationship Id="rId16" Type="http://schemas.openxmlformats.org/officeDocument/2006/relationships/hyperlink" Target="http://pl.wikipedia.org/wiki/1321" TargetMode="External"/><Relationship Id="rId107" Type="http://schemas.openxmlformats.org/officeDocument/2006/relationships/hyperlink" Target="http://pl.wikipedia.org/wiki/16_czerwca" TargetMode="External"/><Relationship Id="rId11" Type="http://schemas.openxmlformats.org/officeDocument/2006/relationships/hyperlink" Target="http://pl.wikipedia.org/wiki/1300" TargetMode="External"/><Relationship Id="rId32" Type="http://schemas.openxmlformats.org/officeDocument/2006/relationships/hyperlink" Target="http://pl.wikipedia.org/wiki/G%C5%82%C3%B3wne_Miasto" TargetMode="External"/><Relationship Id="rId37" Type="http://schemas.openxmlformats.org/officeDocument/2006/relationships/hyperlink" Target="http://pl.wikipedia.org/wiki/G%C5%82%C3%B3wne_Miasto" TargetMode="External"/><Relationship Id="rId53" Type="http://schemas.openxmlformats.org/officeDocument/2006/relationships/hyperlink" Target="http://pl.wikipedia.org/wiki/1450" TargetMode="External"/><Relationship Id="rId58" Type="http://schemas.openxmlformats.org/officeDocument/2006/relationships/hyperlink" Target="http://pl.wikipedia.org/wiki/Dania" TargetMode="External"/><Relationship Id="rId74" Type="http://schemas.openxmlformats.org/officeDocument/2006/relationships/hyperlink" Target="http://pl.wikipedia.org/wiki/Toru%C5%84" TargetMode="External"/><Relationship Id="rId79" Type="http://schemas.openxmlformats.org/officeDocument/2006/relationships/hyperlink" Target="http://pl.wikipedia.org/wiki/Konrad_Leczkow" TargetMode="External"/><Relationship Id="rId102" Type="http://schemas.openxmlformats.org/officeDocument/2006/relationships/hyperlink" Target="http://pl.wikipedia.org/wiki/5_lutego" TargetMode="External"/><Relationship Id="rId123" Type="http://schemas.openxmlformats.org/officeDocument/2006/relationships/hyperlink" Target="http://pl.wikipedia.org/wiki/2_pa%C5%BAdziernika" TargetMode="External"/><Relationship Id="rId128" Type="http://schemas.openxmlformats.org/officeDocument/2006/relationships/hyperlink" Target="http://pl.wikipedia.org/wiki/15_maja" TargetMode="External"/><Relationship Id="rId144" Type="http://schemas.openxmlformats.org/officeDocument/2006/relationships/hyperlink" Target="http://pl.wikipedia.org/wiki/Polska" TargetMode="External"/><Relationship Id="rId149" Type="http://schemas.openxmlformats.org/officeDocument/2006/relationships/hyperlink" Target="http://pl.wikipedia.org/wiki/1473" TargetMode="External"/><Relationship Id="rId5" Type="http://schemas.openxmlformats.org/officeDocument/2006/relationships/hyperlink" Target="http://pl.wikipedia.org/wiki/Przywilej" TargetMode="External"/><Relationship Id="rId90" Type="http://schemas.openxmlformats.org/officeDocument/2006/relationships/hyperlink" Target="http://pl.wikipedia.org/wiki/14_marca" TargetMode="External"/><Relationship Id="rId95" Type="http://schemas.openxmlformats.org/officeDocument/2006/relationships/hyperlink" Target="http://pl.wikipedia.org/wiki/1443" TargetMode="External"/><Relationship Id="rId22" Type="http://schemas.openxmlformats.org/officeDocument/2006/relationships/hyperlink" Target="http://pl.wikipedia.org/wiki/1327" TargetMode="External"/><Relationship Id="rId27" Type="http://schemas.openxmlformats.org/officeDocument/2006/relationships/hyperlink" Target="http://pl.wikipedia.org/wiki/Warszawa" TargetMode="External"/><Relationship Id="rId43" Type="http://schemas.openxmlformats.org/officeDocument/2006/relationships/hyperlink" Target="http://pl.wikipedia.org/wiki/Prawo_lubeckie" TargetMode="External"/><Relationship Id="rId48" Type="http://schemas.openxmlformats.org/officeDocument/2006/relationships/hyperlink" Target="http://pl.wikipedia.org/wiki/Wielki_M%C5%82yn_w_Gda%C5%84sku" TargetMode="External"/><Relationship Id="rId64" Type="http://schemas.openxmlformats.org/officeDocument/2006/relationships/hyperlink" Target="http://pl.wikipedia.org/wiki/18_stycznia" TargetMode="External"/><Relationship Id="rId69" Type="http://schemas.openxmlformats.org/officeDocument/2006/relationships/hyperlink" Target="http://pl.wikipedia.org/wiki/1410" TargetMode="External"/><Relationship Id="rId113" Type="http://schemas.openxmlformats.org/officeDocument/2006/relationships/hyperlink" Target="http://pl.wikipedia.org/wiki/Stycze%C5%84" TargetMode="External"/><Relationship Id="rId118" Type="http://schemas.openxmlformats.org/officeDocument/2006/relationships/hyperlink" Target="http://pl.wikipedia.org/wiki/Prusy_%28kraina_historyczna%29" TargetMode="External"/><Relationship Id="rId134" Type="http://schemas.openxmlformats.org/officeDocument/2006/relationships/hyperlink" Target="http://pl.wikipedia.org/wiki/Kazimierz_IV_Jagiello%C5%84czyk" TargetMode="External"/><Relationship Id="rId139" Type="http://schemas.openxmlformats.org/officeDocument/2006/relationships/hyperlink" Target="http://pl.wikipedia.org/wiki/1466" TargetMode="External"/><Relationship Id="rId80" Type="http://schemas.openxmlformats.org/officeDocument/2006/relationships/hyperlink" Target="http://pl.wikipedia.org/wiki/Arnold_Hecht" TargetMode="External"/><Relationship Id="rId85" Type="http://schemas.openxmlformats.org/officeDocument/2006/relationships/hyperlink" Target="http://pl.wikipedia.org/wiki/Morze_Ba%C5%82tyckie" TargetMode="External"/><Relationship Id="rId150" Type="http://schemas.openxmlformats.org/officeDocument/2006/relationships/hyperlink" Target="http://pl.wikipedia.org/wiki/27_kwietnia" TargetMode="External"/><Relationship Id="rId155" Type="http://schemas.openxmlformats.org/officeDocument/2006/relationships/hyperlink" Target="http://pl.wikipedia.org/wiki/1489" TargetMode="External"/><Relationship Id="rId12" Type="http://schemas.openxmlformats.org/officeDocument/2006/relationships/hyperlink" Target="http://pl.wikipedia.org/wiki/1308" TargetMode="External"/><Relationship Id="rId17" Type="http://schemas.openxmlformats.org/officeDocument/2006/relationships/hyperlink" Target="http://pl.wikipedia.org/wiki/Jan_XXII" TargetMode="External"/><Relationship Id="rId33" Type="http://schemas.openxmlformats.org/officeDocument/2006/relationships/hyperlink" Target="http://pl.wikipedia.org/wiki/28_marca" TargetMode="External"/><Relationship Id="rId38" Type="http://schemas.openxmlformats.org/officeDocument/2006/relationships/hyperlink" Target="http://pl.wikipedia.org/wiki/1345" TargetMode="External"/><Relationship Id="rId59" Type="http://schemas.openxmlformats.org/officeDocument/2006/relationships/hyperlink" Target="http://pl.wikipedia.org/wiki/1363" TargetMode="External"/><Relationship Id="rId103" Type="http://schemas.openxmlformats.org/officeDocument/2006/relationships/hyperlink" Target="http://pl.wikipedia.org/wiki/Wielki_M%C5%82yn_w_Gda%C5%84sku" TargetMode="External"/><Relationship Id="rId108" Type="http://schemas.openxmlformats.org/officeDocument/2006/relationships/hyperlink" Target="http://pl.wikipedia.org/wiki/G%C5%82%C3%B3wne_Miasto" TargetMode="External"/><Relationship Id="rId124" Type="http://schemas.openxmlformats.org/officeDocument/2006/relationships/hyperlink" Target="http://pl.wikipedia.org/wiki/Bunt_Koggego" TargetMode="External"/><Relationship Id="rId129" Type="http://schemas.openxmlformats.org/officeDocument/2006/relationships/hyperlink" Target="http://pl.wikipedia.org/wiki/Wis%C5%82a" TargetMode="External"/><Relationship Id="rId20" Type="http://schemas.openxmlformats.org/officeDocument/2006/relationships/hyperlink" Target="http://pl.wikipedia.org/wiki/1325" TargetMode="External"/><Relationship Id="rId41" Type="http://schemas.openxmlformats.org/officeDocument/2006/relationships/hyperlink" Target="http://pl.wikipedia.org/wiki/31_lipca" TargetMode="External"/><Relationship Id="rId54" Type="http://schemas.openxmlformats.org/officeDocument/2006/relationships/hyperlink" Target="http://pl.wikipedia.org/wiki/Stare_Przedmie%C5%9Bcie" TargetMode="External"/><Relationship Id="rId62" Type="http://schemas.openxmlformats.org/officeDocument/2006/relationships/hyperlink" Target="http://pl.wikipedia.org/wiki/Stare_Miasto_%28Gda%C5%84sk%29" TargetMode="External"/><Relationship Id="rId70" Type="http://schemas.openxmlformats.org/officeDocument/2006/relationships/hyperlink" Target="http://pl.wikipedia.org/wiki/5_sierpnia" TargetMode="External"/><Relationship Id="rId75" Type="http://schemas.openxmlformats.org/officeDocument/2006/relationships/hyperlink" Target="http://pl.wikipedia.org/wiki/22_lutego" TargetMode="External"/><Relationship Id="rId83" Type="http://schemas.openxmlformats.org/officeDocument/2006/relationships/hyperlink" Target="http://pl.wikipedia.org/wiki/Inflacja" TargetMode="External"/><Relationship Id="rId88" Type="http://schemas.openxmlformats.org/officeDocument/2006/relationships/hyperlink" Target="http://pl.wikipedia.org/wiki/Stare_Miasto_%28Gda%C5%84sk%29" TargetMode="External"/><Relationship Id="rId91" Type="http://schemas.openxmlformats.org/officeDocument/2006/relationships/hyperlink" Target="http://pl.wikipedia.org/wiki/Zwi%C4%85zek_Pruski" TargetMode="External"/><Relationship Id="rId96" Type="http://schemas.openxmlformats.org/officeDocument/2006/relationships/hyperlink" Target="http://pl.wikipedia.org/wiki/1444" TargetMode="External"/><Relationship Id="rId111" Type="http://schemas.openxmlformats.org/officeDocument/2006/relationships/hyperlink" Target="http://pl.wikipedia.org/wiki/Wojna_trzynastoletnia" TargetMode="External"/><Relationship Id="rId132" Type="http://schemas.openxmlformats.org/officeDocument/2006/relationships/hyperlink" Target="http://pl.wikipedia.org/wiki/Wis%C5%82a" TargetMode="External"/><Relationship Id="rId140" Type="http://schemas.openxmlformats.org/officeDocument/2006/relationships/hyperlink" Target="http://pl.wikipedia.org/wiki/19_pa%C5%BAdziernika" TargetMode="External"/><Relationship Id="rId145" Type="http://schemas.openxmlformats.org/officeDocument/2006/relationships/hyperlink" Target="http://pl.wikipedia.org/wiki/1467" TargetMode="External"/><Relationship Id="rId153" Type="http://schemas.openxmlformats.org/officeDocument/2006/relationships/hyperlink" Target="http://pl.wikipedia.org/wiki/Pawe%C5%82_Bene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Podatek" TargetMode="External"/><Relationship Id="rId15" Type="http://schemas.openxmlformats.org/officeDocument/2006/relationships/hyperlink" Target="http://pl.wikipedia.org/wiki/1320" TargetMode="External"/><Relationship Id="rId23" Type="http://schemas.openxmlformats.org/officeDocument/2006/relationships/hyperlink" Target="http://pl.wikipedia.org/wiki/Ratusz_G%C5%82%C3%B3wnego_Miasta_w_Gda%C5%84sku" TargetMode="External"/><Relationship Id="rId28" Type="http://schemas.openxmlformats.org/officeDocument/2006/relationships/hyperlink" Target="http://pl.wikipedia.org/wiki/1340" TargetMode="External"/><Relationship Id="rId36" Type="http://schemas.openxmlformats.org/officeDocument/2006/relationships/hyperlink" Target="http://pl.wikipedia.org/wiki/Kazimierz_III_Wielki" TargetMode="External"/><Relationship Id="rId49" Type="http://schemas.openxmlformats.org/officeDocument/2006/relationships/hyperlink" Target="http://pl.wikipedia.org/wiki/Stare_Miasto_%28Gda%C5%84sk%29" TargetMode="External"/><Relationship Id="rId57" Type="http://schemas.openxmlformats.org/officeDocument/2006/relationships/hyperlink" Target="http://pl.wikipedia.org/wiki/Hanza" TargetMode="External"/><Relationship Id="rId106" Type="http://schemas.openxmlformats.org/officeDocument/2006/relationships/hyperlink" Target="http://pl.wikipedia.org/wiki/6_marca" TargetMode="External"/><Relationship Id="rId114" Type="http://schemas.openxmlformats.org/officeDocument/2006/relationships/hyperlink" Target="http://pl.wikipedia.org/wiki/M%C5%82ode_Miasto" TargetMode="External"/><Relationship Id="rId119" Type="http://schemas.openxmlformats.org/officeDocument/2006/relationships/hyperlink" Target="http://pl.wikipedia.org/wiki/Elbl%C4%85g" TargetMode="External"/><Relationship Id="rId127" Type="http://schemas.openxmlformats.org/officeDocument/2006/relationships/hyperlink" Target="http://pl.wikipedia.org/wiki/Kazimierz_IV_Jagiello%C5%84czyk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pl.wikipedia.org/wiki/23_marca" TargetMode="External"/><Relationship Id="rId44" Type="http://schemas.openxmlformats.org/officeDocument/2006/relationships/hyperlink" Target="http://pl.wikipedia.org/wiki/Prawo_che%C5%82mi%C5%84skie" TargetMode="External"/><Relationship Id="rId52" Type="http://schemas.openxmlformats.org/officeDocument/2006/relationships/hyperlink" Target="http://pl.wikipedia.org/wiki/1360" TargetMode="External"/><Relationship Id="rId60" Type="http://schemas.openxmlformats.org/officeDocument/2006/relationships/hyperlink" Target="http://pl.wikipedia.org/wiki/Brama_%C5%BBuraw_w_Gda%C5%84sku" TargetMode="External"/><Relationship Id="rId65" Type="http://schemas.openxmlformats.org/officeDocument/2006/relationships/hyperlink" Target="http://pl.wikipedia.org/wiki/M%C5%82ode_Miasto" TargetMode="External"/><Relationship Id="rId73" Type="http://schemas.openxmlformats.org/officeDocument/2006/relationships/hyperlink" Target="http://pl.wikipedia.org/wiki/1_lutego" TargetMode="External"/><Relationship Id="rId78" Type="http://schemas.openxmlformats.org/officeDocument/2006/relationships/hyperlink" Target="http://pl.wikipedia.org/wiki/6_kwietnia" TargetMode="External"/><Relationship Id="rId81" Type="http://schemas.openxmlformats.org/officeDocument/2006/relationships/hyperlink" Target="http://pl.wikipedia.org/wiki/1416" TargetMode="External"/><Relationship Id="rId86" Type="http://schemas.openxmlformats.org/officeDocument/2006/relationships/hyperlink" Target="http://pl.wikipedia.org/wiki/1425" TargetMode="External"/><Relationship Id="rId94" Type="http://schemas.openxmlformats.org/officeDocument/2006/relationships/hyperlink" Target="http://pl.wikipedia.org/wiki/Brama_%C5%BBuraw_w_Gda%C5%84sku" TargetMode="External"/><Relationship Id="rId99" Type="http://schemas.openxmlformats.org/officeDocument/2006/relationships/hyperlink" Target="http://pl.wikipedia.org/wiki/1453" TargetMode="External"/><Relationship Id="rId101" Type="http://schemas.openxmlformats.org/officeDocument/2006/relationships/hyperlink" Target="http://pl.wikipedia.org/wiki/1454" TargetMode="External"/><Relationship Id="rId122" Type="http://schemas.openxmlformats.org/officeDocument/2006/relationships/hyperlink" Target="http://pl.wikipedia.org/wiki/Parafia" TargetMode="External"/><Relationship Id="rId130" Type="http://schemas.openxmlformats.org/officeDocument/2006/relationships/hyperlink" Target="http://pl.wikipedia.org/wiki/Polska" TargetMode="External"/><Relationship Id="rId135" Type="http://schemas.openxmlformats.org/officeDocument/2006/relationships/hyperlink" Target="http://pl.wikipedia.org/wiki/15_sierpnia" TargetMode="External"/><Relationship Id="rId143" Type="http://schemas.openxmlformats.org/officeDocument/2006/relationships/hyperlink" Target="http://pl.wikipedia.org/wiki/Warmia" TargetMode="External"/><Relationship Id="rId148" Type="http://schemas.openxmlformats.org/officeDocument/2006/relationships/hyperlink" Target="http://pl.wikipedia.org/wiki/28_stycznia" TargetMode="External"/><Relationship Id="rId151" Type="http://schemas.openxmlformats.org/officeDocument/2006/relationships/hyperlink" Target="http://pl.wikipedia.org/wiki/Lubeka" TargetMode="External"/><Relationship Id="rId156" Type="http://schemas.openxmlformats.org/officeDocument/2006/relationships/hyperlink" Target="http://pl.wikipedia.org/wiki/Toru%C5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Kasztelan" TargetMode="External"/><Relationship Id="rId13" Type="http://schemas.openxmlformats.org/officeDocument/2006/relationships/hyperlink" Target="http://pl.wikipedia.org/wiki/13_listopada" TargetMode="External"/><Relationship Id="rId18" Type="http://schemas.openxmlformats.org/officeDocument/2006/relationships/hyperlink" Target="http://pl.wikipedia.org/wiki/Inowroc%C5%82aw" TargetMode="External"/><Relationship Id="rId39" Type="http://schemas.openxmlformats.org/officeDocument/2006/relationships/hyperlink" Target="http://pl.wikipedia.org/wiki/Wrzeszcz" TargetMode="External"/><Relationship Id="rId109" Type="http://schemas.openxmlformats.org/officeDocument/2006/relationships/hyperlink" Target="http://pl.wikipedia.org/wiki/M%C5%82ode_Miasto" TargetMode="External"/><Relationship Id="rId34" Type="http://schemas.openxmlformats.org/officeDocument/2006/relationships/hyperlink" Target="http://pl.wikipedia.org/wiki/Bazylika_konkatedralna_Wniebowzi%C4%99cia_Naj%C5%9Bwi%C4%99tszej_Maryi_Panny_w_Gda%C5%84sku" TargetMode="External"/><Relationship Id="rId50" Type="http://schemas.openxmlformats.org/officeDocument/2006/relationships/hyperlink" Target="http://pl.wikipedia.org/wiki/1351" TargetMode="External"/><Relationship Id="rId55" Type="http://schemas.openxmlformats.org/officeDocument/2006/relationships/hyperlink" Target="http://pl.wikipedia.org/wiki/1361" TargetMode="External"/><Relationship Id="rId76" Type="http://schemas.openxmlformats.org/officeDocument/2006/relationships/hyperlink" Target="http://pl.wikipedia.org/wiki/23_lutego" TargetMode="External"/><Relationship Id="rId97" Type="http://schemas.openxmlformats.org/officeDocument/2006/relationships/hyperlink" Target="http://pl.wikipedia.org/wiki/1446" TargetMode="External"/><Relationship Id="rId104" Type="http://schemas.openxmlformats.org/officeDocument/2006/relationships/hyperlink" Target="http://pl.wikipedia.org/wiki/Stare_Miasto_%28Gda%C5%84sk%29" TargetMode="External"/><Relationship Id="rId120" Type="http://schemas.openxmlformats.org/officeDocument/2006/relationships/hyperlink" Target="http://pl.wikipedia.org/wiki/1456" TargetMode="External"/><Relationship Id="rId125" Type="http://schemas.openxmlformats.org/officeDocument/2006/relationships/hyperlink" Target="http://pl.wikipedia.org/wiki/1457" TargetMode="External"/><Relationship Id="rId141" Type="http://schemas.openxmlformats.org/officeDocument/2006/relationships/hyperlink" Target="http://pl.wikipedia.org/wiki/Pok%C3%B3j_toru%C5%84ski_1466" TargetMode="External"/><Relationship Id="rId146" Type="http://schemas.openxmlformats.org/officeDocument/2006/relationships/hyperlink" Target="http://pl.wikipedia.org/wiki/Starosta" TargetMode="External"/><Relationship Id="rId7" Type="http://schemas.openxmlformats.org/officeDocument/2006/relationships/hyperlink" Target="http://pl.wikipedia.org/wiki/Rycerstwo" TargetMode="External"/><Relationship Id="rId71" Type="http://schemas.openxmlformats.org/officeDocument/2006/relationships/hyperlink" Target="http://pl.wikipedia.org/wiki/W%C5%82adys%C5%82aw_II_Jagie%C5%82%C5%82o" TargetMode="External"/><Relationship Id="rId92" Type="http://schemas.openxmlformats.org/officeDocument/2006/relationships/hyperlink" Target="http://pl.wikipedia.org/wiki/1441" TargetMode="External"/><Relationship Id="rId2" Type="http://schemas.openxmlformats.org/officeDocument/2006/relationships/styles" Target="styles.xml"/><Relationship Id="rId29" Type="http://schemas.openxmlformats.org/officeDocument/2006/relationships/hyperlink" Target="http://pl.wikipedia.org/wiki/1454" TargetMode="External"/><Relationship Id="rId24" Type="http://schemas.openxmlformats.org/officeDocument/2006/relationships/hyperlink" Target="http://pl.wikipedia.org/wiki/1336" TargetMode="External"/><Relationship Id="rId40" Type="http://schemas.openxmlformats.org/officeDocument/2006/relationships/hyperlink" Target="http://pl.wikipedia.org/wiki/1346" TargetMode="External"/><Relationship Id="rId45" Type="http://schemas.openxmlformats.org/officeDocument/2006/relationships/hyperlink" Target="http://pl.wikipedia.org/wiki/1348" TargetMode="External"/><Relationship Id="rId66" Type="http://schemas.openxmlformats.org/officeDocument/2006/relationships/hyperlink" Target="http://pl.wikipedia.org/wiki/1395" TargetMode="External"/><Relationship Id="rId87" Type="http://schemas.openxmlformats.org/officeDocument/2006/relationships/hyperlink" Target="http://pl.wikipedia.org/wiki/1436" TargetMode="External"/><Relationship Id="rId110" Type="http://schemas.openxmlformats.org/officeDocument/2006/relationships/hyperlink" Target="http://pl.wikipedia.org/wiki/Stare_Miasto_%28Gda%C5%84sk%29" TargetMode="External"/><Relationship Id="rId115" Type="http://schemas.openxmlformats.org/officeDocument/2006/relationships/hyperlink" Target="http://pl.wikipedia.org/wiki/9_lipca" TargetMode="External"/><Relationship Id="rId131" Type="http://schemas.openxmlformats.org/officeDocument/2006/relationships/hyperlink" Target="http://pl.wikipedia.org/wiki/Litwa" TargetMode="External"/><Relationship Id="rId136" Type="http://schemas.openxmlformats.org/officeDocument/2006/relationships/hyperlink" Target="http://pl.wikipedia.org/wiki/1463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pl.wikipedia.org/wiki/1377" TargetMode="External"/><Relationship Id="rId82" Type="http://schemas.openxmlformats.org/officeDocument/2006/relationships/hyperlink" Target="http://pl.wikipedia.org/wiki/18_czerwca" TargetMode="External"/><Relationship Id="rId152" Type="http://schemas.openxmlformats.org/officeDocument/2006/relationships/hyperlink" Target="http://pl.wikipedia.org/wiki/Peter_von_Danczk" TargetMode="External"/><Relationship Id="rId19" Type="http://schemas.openxmlformats.org/officeDocument/2006/relationships/hyperlink" Target="http://pl.wikipedia.org/wiki/Brze%C5%9B%C4%87_Kujawski" TargetMode="External"/><Relationship Id="rId14" Type="http://schemas.openxmlformats.org/officeDocument/2006/relationships/hyperlink" Target="http://pl.wikipedia.org/wiki/Rze%C5%BA_gda%C5%84ska" TargetMode="External"/><Relationship Id="rId30" Type="http://schemas.openxmlformats.org/officeDocument/2006/relationships/hyperlink" Target="http://pl.wikipedia.org/wiki/1343" TargetMode="External"/><Relationship Id="rId35" Type="http://schemas.openxmlformats.org/officeDocument/2006/relationships/hyperlink" Target="http://pl.wikipedia.org/wiki/8_lipca" TargetMode="External"/><Relationship Id="rId56" Type="http://schemas.openxmlformats.org/officeDocument/2006/relationships/hyperlink" Target="http://pl.wikipedia.org/wiki/1370" TargetMode="External"/><Relationship Id="rId77" Type="http://schemas.openxmlformats.org/officeDocument/2006/relationships/hyperlink" Target="http://pl.wikipedia.org/wiki/Marzec" TargetMode="External"/><Relationship Id="rId100" Type="http://schemas.openxmlformats.org/officeDocument/2006/relationships/hyperlink" Target="http://pl.wikipedia.org/wiki/Bazylika_konkatedralna_Wniebowzi%C4%99cia_Naj%C5%9Bwi%C4%99tszej_Maryi_Panny_w_Gda%C5%84sku" TargetMode="External"/><Relationship Id="rId105" Type="http://schemas.openxmlformats.org/officeDocument/2006/relationships/hyperlink" Target="http://pl.wikipedia.org/wiki/11_lutego" TargetMode="External"/><Relationship Id="rId126" Type="http://schemas.openxmlformats.org/officeDocument/2006/relationships/hyperlink" Target="http://pl.wikipedia.org/wiki/9_maja" TargetMode="External"/><Relationship Id="rId147" Type="http://schemas.openxmlformats.org/officeDocument/2006/relationships/hyperlink" Target="http://pl.wikipedia.org/wiki/1472" TargetMode="External"/><Relationship Id="rId8" Type="http://schemas.openxmlformats.org/officeDocument/2006/relationships/hyperlink" Target="http://pl.wikipedia.org/wiki/Starosta" TargetMode="External"/><Relationship Id="rId51" Type="http://schemas.openxmlformats.org/officeDocument/2006/relationships/hyperlink" Target="http://pl.wikipedia.org/wiki/14_pa%C5%BAdziernika" TargetMode="External"/><Relationship Id="rId72" Type="http://schemas.openxmlformats.org/officeDocument/2006/relationships/hyperlink" Target="http://pl.wikipedia.org/wiki/1411" TargetMode="External"/><Relationship Id="rId93" Type="http://schemas.openxmlformats.org/officeDocument/2006/relationships/hyperlink" Target="http://pl.wikipedia.org/wiki/8_lipca" TargetMode="External"/><Relationship Id="rId98" Type="http://schemas.openxmlformats.org/officeDocument/2006/relationships/hyperlink" Target="http://pl.wikipedia.org/wiki/M%C5%82ode_Miasto" TargetMode="External"/><Relationship Id="rId121" Type="http://schemas.openxmlformats.org/officeDocument/2006/relationships/hyperlink" Target="http://pl.wikipedia.org/wiki/28_stycznia" TargetMode="External"/><Relationship Id="rId142" Type="http://schemas.openxmlformats.org/officeDocument/2006/relationships/hyperlink" Target="http://pl.wikipedia.org/wiki/Pomorze_Gda%C5%84ski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l.wikipedia.org/wiki/1339" TargetMode="External"/><Relationship Id="rId46" Type="http://schemas.openxmlformats.org/officeDocument/2006/relationships/hyperlink" Target="http://pl.wikipedia.org/wiki/1350" TargetMode="External"/><Relationship Id="rId67" Type="http://schemas.openxmlformats.org/officeDocument/2006/relationships/hyperlink" Target="http://pl.wikipedia.org/wiki/Hanza" TargetMode="External"/><Relationship Id="rId116" Type="http://schemas.openxmlformats.org/officeDocument/2006/relationships/hyperlink" Target="http://pl.wikipedia.org/wiki/Kazimierz_IV_Jagiello%C5%84czyk" TargetMode="External"/><Relationship Id="rId137" Type="http://schemas.openxmlformats.org/officeDocument/2006/relationships/hyperlink" Target="http://pl.wikipedia.org/wiki/15_wrze%C5%9Bnia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3197</Words>
  <Characters>19184</Characters>
  <Application>Microsoft Office Word</Application>
  <DocSecurity>0</DocSecurity>
  <Lines>159</Lines>
  <Paragraphs>44</Paragraphs>
  <ScaleCrop>false</ScaleCrop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2014-05-13T20:26:00Z</dcterms:created>
  <dcterms:modified xsi:type="dcterms:W3CDTF">2014-05-13T20:28:00Z</dcterms:modified>
</cp:coreProperties>
</file>